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E46" w:rsidRDefault="00B87E46" w:rsidP="00AE78F4">
      <w:pPr>
        <w:spacing w:after="0"/>
        <w:jc w:val="both"/>
        <w:rPr>
          <w:rFonts w:ascii="Times New Roman" w:hAnsi="Times New Roman" w:cs="Times New Roman"/>
          <w:sz w:val="24"/>
          <w:szCs w:val="24"/>
        </w:rPr>
      </w:pPr>
      <w:r w:rsidRPr="00B87E46">
        <w:rPr>
          <w:rFonts w:ascii="Times New Roman" w:hAnsi="Times New Roman" w:cs="Times New Roman"/>
          <w:sz w:val="24"/>
          <w:szCs w:val="24"/>
        </w:rPr>
        <w:drawing>
          <wp:inline distT="0" distB="0" distL="0" distR="0" wp14:anchorId="349EBEDA" wp14:editId="07F2E42B">
            <wp:extent cx="5880758" cy="846582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96894" cy="8489049"/>
                    </a:xfrm>
                    <a:prstGeom prst="rect">
                      <a:avLst/>
                    </a:prstGeom>
                  </pic:spPr>
                </pic:pic>
              </a:graphicData>
            </a:graphic>
          </wp:inline>
        </w:drawing>
      </w:r>
    </w:p>
    <w:p w:rsidR="00B87E46" w:rsidRDefault="00B87E46" w:rsidP="00AE78F4">
      <w:pPr>
        <w:spacing w:after="0"/>
        <w:jc w:val="both"/>
        <w:rPr>
          <w:rFonts w:ascii="Times New Roman" w:hAnsi="Times New Roman" w:cs="Times New Roman"/>
          <w:sz w:val="24"/>
          <w:szCs w:val="24"/>
        </w:rPr>
      </w:pPr>
    </w:p>
    <w:p w:rsidR="00B87E46" w:rsidRDefault="00B87E46" w:rsidP="00AE78F4">
      <w:pPr>
        <w:spacing w:after="0"/>
        <w:jc w:val="both"/>
        <w:rPr>
          <w:rFonts w:ascii="Times New Roman" w:hAnsi="Times New Roman" w:cs="Times New Roman"/>
          <w:sz w:val="24"/>
          <w:szCs w:val="24"/>
        </w:rPr>
      </w:pPr>
    </w:p>
    <w:p w:rsidR="00AE78F4" w:rsidRPr="00AE78F4" w:rsidRDefault="00AE78F4" w:rsidP="00AE78F4">
      <w:pPr>
        <w:spacing w:after="0"/>
        <w:jc w:val="both"/>
        <w:rPr>
          <w:rFonts w:ascii="Times New Roman" w:hAnsi="Times New Roman" w:cs="Times New Roman"/>
          <w:sz w:val="24"/>
          <w:szCs w:val="24"/>
        </w:rPr>
      </w:pPr>
      <w:r w:rsidRPr="00AE78F4">
        <w:rPr>
          <w:rFonts w:ascii="Times New Roman" w:hAnsi="Times New Roman" w:cs="Times New Roman"/>
          <w:sz w:val="24"/>
          <w:szCs w:val="24"/>
        </w:rPr>
        <w:lastRenderedPageBreak/>
        <w:t>Муниципальное казенное общеобразовательное учреждение</w:t>
      </w:r>
      <w:r>
        <w:rPr>
          <w:rFonts w:ascii="Times New Roman" w:hAnsi="Times New Roman" w:cs="Times New Roman"/>
          <w:sz w:val="24"/>
          <w:szCs w:val="24"/>
        </w:rPr>
        <w:t xml:space="preserve"> </w:t>
      </w:r>
      <w:r w:rsidRPr="00AE78F4">
        <w:rPr>
          <w:rFonts w:ascii="Times New Roman" w:hAnsi="Times New Roman" w:cs="Times New Roman"/>
          <w:sz w:val="24"/>
          <w:szCs w:val="24"/>
        </w:rPr>
        <w:t xml:space="preserve"> «Кондровская средняя общеобразовательная школа№3»  </w:t>
      </w:r>
      <w:r>
        <w:rPr>
          <w:rFonts w:ascii="Times New Roman" w:hAnsi="Times New Roman" w:cs="Times New Roman"/>
          <w:sz w:val="24"/>
          <w:szCs w:val="24"/>
        </w:rPr>
        <w:t xml:space="preserve">в лице директора муниципального казённого общеобразовательного учреждения «Кондровская средняя общеобразовательная школа №3» Жучкова Александра Николаевича, действующего на основании Устава муниципального казённого общеобразовательного учреждения «Кондровская средняя общеобразовательная школа №3», с одной стороны, и </w:t>
      </w:r>
      <w:r w:rsidRPr="00AE78F4">
        <w:rPr>
          <w:rFonts w:ascii="Times New Roman" w:hAnsi="Times New Roman" w:cs="Times New Roman"/>
          <w:sz w:val="24"/>
          <w:szCs w:val="24"/>
        </w:rPr>
        <w:t xml:space="preserve">Первичная профсоюзная организация </w:t>
      </w:r>
    </w:p>
    <w:p w:rsidR="00AE78F4" w:rsidRPr="00AE78F4" w:rsidRDefault="00AE78F4" w:rsidP="00AE78F4">
      <w:pPr>
        <w:spacing w:after="0"/>
        <w:jc w:val="both"/>
        <w:rPr>
          <w:rFonts w:ascii="Times New Roman" w:hAnsi="Times New Roman" w:cs="Times New Roman"/>
          <w:sz w:val="24"/>
          <w:szCs w:val="24"/>
        </w:rPr>
      </w:pPr>
      <w:r w:rsidRPr="00AE78F4">
        <w:rPr>
          <w:rFonts w:ascii="Times New Roman" w:hAnsi="Times New Roman" w:cs="Times New Roman"/>
          <w:sz w:val="24"/>
          <w:szCs w:val="24"/>
        </w:rPr>
        <w:t>муниципального казённого общеобразовательного учреждения</w:t>
      </w:r>
      <w:r>
        <w:rPr>
          <w:rFonts w:ascii="Times New Roman" w:hAnsi="Times New Roman" w:cs="Times New Roman"/>
          <w:sz w:val="24"/>
          <w:szCs w:val="24"/>
        </w:rPr>
        <w:t xml:space="preserve"> </w:t>
      </w:r>
      <w:r w:rsidRPr="00AE78F4">
        <w:rPr>
          <w:rFonts w:ascii="Times New Roman" w:hAnsi="Times New Roman" w:cs="Times New Roman"/>
          <w:sz w:val="24"/>
          <w:szCs w:val="24"/>
        </w:rPr>
        <w:t>«Кондровская средня</w:t>
      </w:r>
      <w:r>
        <w:rPr>
          <w:rFonts w:ascii="Times New Roman" w:hAnsi="Times New Roman" w:cs="Times New Roman"/>
          <w:sz w:val="24"/>
          <w:szCs w:val="24"/>
        </w:rPr>
        <w:t>я общеобразовательная школа№3» в лице Председателя первичной профсоюзной организации муниципального казённого общеобразовательного учреждения «Кондровская средняя общеобразовательная школа №3» Стрелковой Светланы Вячеславовны, с ругой стороны, приняли дополнения в Коллективный договор</w:t>
      </w:r>
      <w:r w:rsidR="00342281">
        <w:rPr>
          <w:rFonts w:ascii="Times New Roman" w:hAnsi="Times New Roman" w:cs="Times New Roman"/>
          <w:sz w:val="24"/>
          <w:szCs w:val="24"/>
        </w:rPr>
        <w:t xml:space="preserve"> между муниципальным казённым общеобразовательным учреждением «Кондровская средняя общеобразовательная школа №3» и Первичной профсоюзной организации муниципального казённого общеобразовательного учреждения «Кондровская средняя общеобразовательная школа №3» на 2024-2027 годы (далее – Договор):</w:t>
      </w:r>
    </w:p>
    <w:p w:rsidR="00AE78F4" w:rsidRPr="00AE78F4" w:rsidRDefault="00AE78F4" w:rsidP="00AE78F4">
      <w:pPr>
        <w:spacing w:after="0"/>
        <w:jc w:val="both"/>
        <w:rPr>
          <w:rFonts w:ascii="Times New Roman" w:hAnsi="Times New Roman" w:cs="Times New Roman"/>
          <w:sz w:val="24"/>
          <w:szCs w:val="24"/>
        </w:rPr>
      </w:pPr>
    </w:p>
    <w:p w:rsidR="00B9411B" w:rsidRDefault="00342281" w:rsidP="004C4407">
      <w:pPr>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sidR="00B9411B">
        <w:rPr>
          <w:rFonts w:ascii="Times New Roman" w:hAnsi="Times New Roman" w:cs="Times New Roman"/>
          <w:b/>
          <w:sz w:val="24"/>
          <w:szCs w:val="24"/>
          <w:lang w:val="en-US"/>
        </w:rPr>
        <w:t>II</w:t>
      </w:r>
      <w:r w:rsidR="00B9411B">
        <w:rPr>
          <w:rFonts w:ascii="Times New Roman" w:hAnsi="Times New Roman" w:cs="Times New Roman"/>
          <w:b/>
          <w:sz w:val="24"/>
          <w:szCs w:val="24"/>
        </w:rPr>
        <w:t>. Трудовые отношения.</w:t>
      </w:r>
    </w:p>
    <w:p w:rsidR="00B9411B" w:rsidRPr="00E27643" w:rsidRDefault="00A12FA2" w:rsidP="00B9411B">
      <w:pPr>
        <w:pStyle w:val="3"/>
        <w:spacing w:line="235" w:lineRule="auto"/>
        <w:ind w:firstLine="709"/>
        <w:rPr>
          <w:sz w:val="24"/>
          <w:szCs w:val="24"/>
        </w:rPr>
      </w:pPr>
      <w:r>
        <w:rPr>
          <w:b/>
          <w:sz w:val="24"/>
          <w:szCs w:val="24"/>
        </w:rPr>
        <w:t>Пункт</w:t>
      </w:r>
      <w:r w:rsidR="00342281" w:rsidRPr="00342281">
        <w:rPr>
          <w:b/>
          <w:sz w:val="24"/>
          <w:szCs w:val="24"/>
        </w:rPr>
        <w:t xml:space="preserve"> </w:t>
      </w:r>
      <w:r w:rsidR="00B9411B" w:rsidRPr="00342281">
        <w:rPr>
          <w:b/>
          <w:sz w:val="24"/>
          <w:szCs w:val="24"/>
        </w:rPr>
        <w:t>2.2.16.</w:t>
      </w:r>
      <w:r w:rsidR="00B9411B" w:rsidRPr="00E27643">
        <w:rPr>
          <w:sz w:val="24"/>
          <w:szCs w:val="24"/>
        </w:rPr>
        <w:tab/>
      </w:r>
      <w:r w:rsidR="00B9411B">
        <w:rPr>
          <w:sz w:val="24"/>
          <w:szCs w:val="24"/>
        </w:rPr>
        <w:t>О</w:t>
      </w:r>
      <w:r w:rsidR="00B9411B" w:rsidRPr="00E27643">
        <w:rPr>
          <w:sz w:val="24"/>
          <w:szCs w:val="24"/>
        </w:rPr>
        <w:t>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B9411B" w:rsidRDefault="00B9411B" w:rsidP="00B9411B">
      <w:pPr>
        <w:pStyle w:val="3"/>
        <w:spacing w:line="235" w:lineRule="auto"/>
        <w:rPr>
          <w:sz w:val="24"/>
          <w:szCs w:val="24"/>
        </w:rPr>
      </w:pPr>
      <w:r w:rsidRPr="00E27643">
        <w:rPr>
          <w:sz w:val="24"/>
          <w:szCs w:val="24"/>
        </w:rPr>
        <w:tab/>
        <w:t>-</w:t>
      </w:r>
      <w:r>
        <w:rPr>
          <w:sz w:val="24"/>
          <w:szCs w:val="24"/>
        </w:rPr>
        <w:t xml:space="preserve"> </w:t>
      </w:r>
      <w:r w:rsidRPr="008717E8">
        <w:rPr>
          <w:sz w:val="24"/>
          <w:szCs w:val="24"/>
        </w:rPr>
        <w:t>работники, отнесенные в установленном порядке к категории</w:t>
      </w:r>
      <w:r>
        <w:rPr>
          <w:sz w:val="24"/>
          <w:szCs w:val="24"/>
        </w:rPr>
        <w:t xml:space="preserve"> </w:t>
      </w:r>
      <w:r w:rsidRPr="008717E8">
        <w:rPr>
          <w:sz w:val="24"/>
          <w:szCs w:val="24"/>
        </w:rPr>
        <w:t>граждан предпенсионного возраста</w:t>
      </w:r>
      <w:r>
        <w:rPr>
          <w:sz w:val="24"/>
          <w:szCs w:val="24"/>
        </w:rPr>
        <w:t>;</w:t>
      </w:r>
    </w:p>
    <w:p w:rsidR="00B9411B" w:rsidRPr="00E27643" w:rsidRDefault="00B9411B" w:rsidP="00B9411B">
      <w:pPr>
        <w:pStyle w:val="3"/>
        <w:spacing w:line="235" w:lineRule="auto"/>
        <w:rPr>
          <w:sz w:val="24"/>
          <w:szCs w:val="24"/>
        </w:rPr>
      </w:pPr>
      <w:r w:rsidRPr="00E27643">
        <w:rPr>
          <w:sz w:val="24"/>
          <w:szCs w:val="24"/>
        </w:rPr>
        <w:tab/>
        <w:t>- проработавшие в организации свыше 10 лет;</w:t>
      </w:r>
    </w:p>
    <w:p w:rsidR="00B9411B" w:rsidRPr="00E27643" w:rsidRDefault="00B9411B" w:rsidP="00B9411B">
      <w:pPr>
        <w:pStyle w:val="3"/>
        <w:spacing w:line="235" w:lineRule="auto"/>
        <w:rPr>
          <w:sz w:val="24"/>
          <w:szCs w:val="24"/>
        </w:rPr>
      </w:pPr>
      <w:r w:rsidRPr="00E27643">
        <w:rPr>
          <w:sz w:val="24"/>
          <w:szCs w:val="24"/>
        </w:rPr>
        <w:tab/>
        <w:t>- одинокие матери, воспитывающие ребенка в возрасте до 16 лет;</w:t>
      </w:r>
    </w:p>
    <w:p w:rsidR="00B9411B" w:rsidRPr="00E27643" w:rsidRDefault="00B9411B" w:rsidP="00B9411B">
      <w:pPr>
        <w:pStyle w:val="3"/>
        <w:spacing w:line="235" w:lineRule="auto"/>
        <w:rPr>
          <w:sz w:val="24"/>
          <w:szCs w:val="24"/>
        </w:rPr>
      </w:pPr>
      <w:r w:rsidRPr="00E27643">
        <w:rPr>
          <w:sz w:val="24"/>
          <w:szCs w:val="24"/>
        </w:rPr>
        <w:tab/>
        <w:t>- одинокие отцы, воспитывающие ребенка в возрасте до 16 лет;</w:t>
      </w:r>
    </w:p>
    <w:p w:rsidR="00B9411B" w:rsidRPr="00E27643" w:rsidRDefault="00B9411B" w:rsidP="00B9411B">
      <w:pPr>
        <w:pStyle w:val="3"/>
        <w:spacing w:line="235" w:lineRule="auto"/>
        <w:rPr>
          <w:sz w:val="24"/>
          <w:szCs w:val="24"/>
        </w:rPr>
      </w:pPr>
      <w:r w:rsidRPr="00E27643">
        <w:rPr>
          <w:sz w:val="24"/>
          <w:szCs w:val="24"/>
        </w:rPr>
        <w:tab/>
        <w:t>- родители, имеющие ребенка – инвалида в возрасте до 18 лет;</w:t>
      </w:r>
    </w:p>
    <w:p w:rsidR="00B9411B" w:rsidRPr="00E27643" w:rsidRDefault="00B9411B" w:rsidP="00B9411B">
      <w:pPr>
        <w:pStyle w:val="3"/>
        <w:spacing w:line="235" w:lineRule="auto"/>
        <w:rPr>
          <w:sz w:val="24"/>
          <w:szCs w:val="24"/>
        </w:rPr>
      </w:pPr>
      <w:r w:rsidRPr="00E27643">
        <w:rPr>
          <w:sz w:val="24"/>
          <w:szCs w:val="24"/>
        </w:rPr>
        <w:tab/>
        <w:t>- награжденные государственными и (или) ведомственными наградами в связи с педагогической деятельностью;</w:t>
      </w:r>
    </w:p>
    <w:p w:rsidR="00B9411B" w:rsidRDefault="00B9411B" w:rsidP="00B9411B">
      <w:pPr>
        <w:pStyle w:val="3"/>
        <w:spacing w:line="235" w:lineRule="auto"/>
        <w:rPr>
          <w:sz w:val="24"/>
          <w:szCs w:val="24"/>
        </w:rPr>
      </w:pPr>
      <w:r w:rsidRPr="00E27643">
        <w:rPr>
          <w:sz w:val="24"/>
          <w:szCs w:val="24"/>
        </w:rPr>
        <w:tab/>
        <w:t>- педагогические работники, приступившие к трудовой деятельности непосредственно после окончания образовательной организации высшего  профессионального образования и имеющие трудовой стаж менее одного года</w:t>
      </w:r>
      <w:r>
        <w:rPr>
          <w:sz w:val="24"/>
          <w:szCs w:val="24"/>
        </w:rPr>
        <w:t>;</w:t>
      </w:r>
    </w:p>
    <w:p w:rsidR="00B9411B" w:rsidRDefault="00B9411B" w:rsidP="00B9411B">
      <w:pPr>
        <w:pStyle w:val="3"/>
        <w:spacing w:line="235" w:lineRule="auto"/>
        <w:ind w:firstLine="709"/>
        <w:rPr>
          <w:sz w:val="24"/>
          <w:szCs w:val="24"/>
        </w:rPr>
      </w:pPr>
      <w:r>
        <w:rPr>
          <w:sz w:val="24"/>
          <w:szCs w:val="24"/>
        </w:rPr>
        <w:t xml:space="preserve">- </w:t>
      </w:r>
      <w:r w:rsidRPr="008717E8">
        <w:rPr>
          <w:sz w:val="24"/>
          <w:szCs w:val="24"/>
        </w:rPr>
        <w:t>работники, совмещающие работу с обучением в</w:t>
      </w:r>
      <w:r>
        <w:rPr>
          <w:sz w:val="24"/>
          <w:szCs w:val="24"/>
        </w:rPr>
        <w:t xml:space="preserve"> </w:t>
      </w:r>
      <w:r w:rsidRPr="008717E8">
        <w:rPr>
          <w:sz w:val="24"/>
          <w:szCs w:val="24"/>
        </w:rPr>
        <w:t>образовательных организациях, независимо от обучения их на</w:t>
      </w:r>
      <w:r>
        <w:rPr>
          <w:sz w:val="24"/>
          <w:szCs w:val="24"/>
        </w:rPr>
        <w:t xml:space="preserve"> бесплатной или платной основе</w:t>
      </w:r>
      <w:r w:rsidRPr="00E27643">
        <w:rPr>
          <w:sz w:val="24"/>
          <w:szCs w:val="24"/>
        </w:rPr>
        <w:t>.</w:t>
      </w:r>
    </w:p>
    <w:p w:rsidR="00B9411B" w:rsidRDefault="00B9411B" w:rsidP="00B9411B">
      <w:pPr>
        <w:ind w:firstLine="851"/>
        <w:jc w:val="both"/>
        <w:rPr>
          <w:rFonts w:ascii="Times New Roman" w:hAnsi="Times New Roman" w:cs="Times New Roman"/>
          <w:sz w:val="24"/>
          <w:szCs w:val="24"/>
        </w:rPr>
      </w:pPr>
    </w:p>
    <w:p w:rsidR="00846C4C" w:rsidRPr="00342281" w:rsidRDefault="00846C4C" w:rsidP="00B9411B">
      <w:pPr>
        <w:ind w:firstLine="851"/>
        <w:jc w:val="both"/>
        <w:rPr>
          <w:rFonts w:ascii="Times New Roman" w:hAnsi="Times New Roman" w:cs="Times New Roman"/>
          <w:b/>
          <w:sz w:val="24"/>
          <w:szCs w:val="24"/>
        </w:rPr>
      </w:pPr>
      <w:r w:rsidRPr="00342281">
        <w:rPr>
          <w:rFonts w:ascii="Times New Roman" w:hAnsi="Times New Roman" w:cs="Times New Roman"/>
          <w:b/>
          <w:sz w:val="24"/>
          <w:szCs w:val="24"/>
        </w:rPr>
        <w:t>ИЗЛОЖИТЬ В НОВОЙ РЕДАКЦИИ</w:t>
      </w:r>
    </w:p>
    <w:p w:rsidR="00A645F9" w:rsidRDefault="00A12FA2" w:rsidP="00846C4C">
      <w:pPr>
        <w:pStyle w:val="3"/>
        <w:spacing w:line="235" w:lineRule="auto"/>
        <w:ind w:firstLine="709"/>
        <w:rPr>
          <w:sz w:val="24"/>
          <w:szCs w:val="24"/>
        </w:rPr>
      </w:pPr>
      <w:r w:rsidRPr="00A12FA2">
        <w:rPr>
          <w:b/>
          <w:sz w:val="24"/>
          <w:szCs w:val="24"/>
        </w:rPr>
        <w:t xml:space="preserve">Пункт </w:t>
      </w:r>
      <w:r w:rsidR="00846C4C" w:rsidRPr="00A12FA2">
        <w:rPr>
          <w:b/>
          <w:sz w:val="24"/>
          <w:szCs w:val="24"/>
        </w:rPr>
        <w:t>2.2.16.</w:t>
      </w:r>
      <w:r w:rsidR="00846C4C" w:rsidRPr="00A12FA2">
        <w:rPr>
          <w:b/>
          <w:sz w:val="24"/>
          <w:szCs w:val="24"/>
        </w:rPr>
        <w:tab/>
      </w:r>
      <w:r w:rsidR="00846C4C">
        <w:rPr>
          <w:sz w:val="24"/>
          <w:szCs w:val="24"/>
        </w:rPr>
        <w:t>О</w:t>
      </w:r>
      <w:r w:rsidR="00846C4C" w:rsidRPr="00E27643">
        <w:rPr>
          <w:sz w:val="24"/>
          <w:szCs w:val="24"/>
        </w:rPr>
        <w:t xml:space="preserve">беспечить преимущественное право на оставление на работе при сокращении штатов работников с более высокой производительностью труда и квалификацией. </w:t>
      </w:r>
    </w:p>
    <w:p w:rsidR="00A645F9" w:rsidRDefault="00A645F9" w:rsidP="00846C4C">
      <w:pPr>
        <w:pStyle w:val="3"/>
        <w:spacing w:line="235" w:lineRule="auto"/>
        <w:ind w:firstLine="709"/>
        <w:rPr>
          <w:sz w:val="24"/>
          <w:szCs w:val="24"/>
        </w:rPr>
      </w:pPr>
      <w:r w:rsidRPr="00A645F9">
        <w:rPr>
          <w:sz w:val="24"/>
          <w:szCs w:val="24"/>
        </w:rPr>
        <w:t xml:space="preserve">При равной производительности труда и квалификации предпочтение в оставлении на работе отдается: </w:t>
      </w:r>
    </w:p>
    <w:p w:rsidR="00A645F9" w:rsidRDefault="00A645F9" w:rsidP="00846C4C">
      <w:pPr>
        <w:pStyle w:val="3"/>
        <w:spacing w:line="235" w:lineRule="auto"/>
        <w:ind w:firstLine="709"/>
        <w:rPr>
          <w:sz w:val="24"/>
          <w:szCs w:val="24"/>
        </w:rPr>
      </w:pPr>
      <w:r>
        <w:rPr>
          <w:sz w:val="24"/>
          <w:szCs w:val="24"/>
        </w:rPr>
        <w:t xml:space="preserve">- </w:t>
      </w:r>
      <w:r w:rsidRPr="00A645F9">
        <w:rPr>
          <w:sz w:val="24"/>
          <w:szCs w:val="24"/>
        </w:rPr>
        <w:t>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A645F9" w:rsidRDefault="00A645F9" w:rsidP="00846C4C">
      <w:pPr>
        <w:pStyle w:val="3"/>
        <w:spacing w:line="235" w:lineRule="auto"/>
        <w:ind w:firstLine="709"/>
        <w:rPr>
          <w:sz w:val="24"/>
          <w:szCs w:val="24"/>
        </w:rPr>
      </w:pPr>
      <w:r>
        <w:rPr>
          <w:sz w:val="24"/>
          <w:szCs w:val="24"/>
        </w:rPr>
        <w:t xml:space="preserve">- </w:t>
      </w:r>
      <w:r w:rsidRPr="00A645F9">
        <w:rPr>
          <w:sz w:val="24"/>
          <w:szCs w:val="24"/>
        </w:rPr>
        <w:t>лицам, в семье которых нет других работников с самостоятельным заработком;</w:t>
      </w:r>
    </w:p>
    <w:p w:rsidR="00A645F9" w:rsidRDefault="00A645F9" w:rsidP="00846C4C">
      <w:pPr>
        <w:pStyle w:val="3"/>
        <w:spacing w:line="235" w:lineRule="auto"/>
        <w:ind w:firstLine="709"/>
        <w:rPr>
          <w:sz w:val="24"/>
          <w:szCs w:val="24"/>
        </w:rPr>
      </w:pPr>
      <w:r>
        <w:rPr>
          <w:sz w:val="24"/>
          <w:szCs w:val="24"/>
        </w:rPr>
        <w:t xml:space="preserve">- </w:t>
      </w:r>
      <w:r w:rsidRPr="00A645F9">
        <w:rPr>
          <w:sz w:val="24"/>
          <w:szCs w:val="24"/>
        </w:rPr>
        <w:t xml:space="preserve"> работникам, получившим в период работы у данного работодателя трудовое увечье или профессиональное заболевание; </w:t>
      </w:r>
    </w:p>
    <w:p w:rsidR="00A645F9" w:rsidRDefault="00A645F9" w:rsidP="00846C4C">
      <w:pPr>
        <w:pStyle w:val="3"/>
        <w:spacing w:line="235" w:lineRule="auto"/>
        <w:ind w:firstLine="709"/>
        <w:rPr>
          <w:sz w:val="24"/>
          <w:szCs w:val="24"/>
        </w:rPr>
      </w:pPr>
      <w:r>
        <w:rPr>
          <w:sz w:val="24"/>
          <w:szCs w:val="24"/>
        </w:rPr>
        <w:t xml:space="preserve">- </w:t>
      </w:r>
      <w:r w:rsidRPr="00A645F9">
        <w:rPr>
          <w:sz w:val="24"/>
          <w:szCs w:val="24"/>
        </w:rPr>
        <w:t xml:space="preserve">инвалидам Великой Отечественной войны и инвалидам боевых действий по защите Отечества; </w:t>
      </w:r>
    </w:p>
    <w:p w:rsidR="00A645F9" w:rsidRDefault="00A645F9" w:rsidP="00846C4C">
      <w:pPr>
        <w:pStyle w:val="3"/>
        <w:spacing w:line="235" w:lineRule="auto"/>
        <w:ind w:firstLine="709"/>
        <w:rPr>
          <w:sz w:val="24"/>
          <w:szCs w:val="24"/>
        </w:rPr>
      </w:pPr>
      <w:r>
        <w:rPr>
          <w:sz w:val="24"/>
          <w:szCs w:val="24"/>
        </w:rPr>
        <w:lastRenderedPageBreak/>
        <w:t xml:space="preserve">- </w:t>
      </w:r>
      <w:r w:rsidRPr="00A645F9">
        <w:rPr>
          <w:sz w:val="24"/>
          <w:szCs w:val="24"/>
        </w:rPr>
        <w:t>работникам, повышающим свою квалификацию по направлению работодателя без отрыва от работы</w:t>
      </w:r>
      <w:r>
        <w:rPr>
          <w:sz w:val="24"/>
          <w:szCs w:val="24"/>
        </w:rPr>
        <w:t>;</w:t>
      </w:r>
    </w:p>
    <w:p w:rsidR="00A645F9" w:rsidRPr="00A645F9" w:rsidRDefault="00A645F9" w:rsidP="00A645F9">
      <w:pPr>
        <w:pStyle w:val="3"/>
        <w:spacing w:line="235" w:lineRule="auto"/>
        <w:ind w:firstLine="709"/>
        <w:rPr>
          <w:sz w:val="24"/>
          <w:szCs w:val="24"/>
        </w:rPr>
      </w:pPr>
      <w:r>
        <w:rPr>
          <w:sz w:val="24"/>
          <w:szCs w:val="24"/>
        </w:rPr>
        <w:t xml:space="preserve">- </w:t>
      </w:r>
      <w:r w:rsidRPr="00A645F9">
        <w:rPr>
          <w:sz w:val="24"/>
          <w:szCs w:val="24"/>
        </w:rPr>
        <w:t>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w:t>
      </w:r>
    </w:p>
    <w:p w:rsidR="00A645F9" w:rsidRPr="00E27643" w:rsidRDefault="00A645F9" w:rsidP="00A645F9">
      <w:pPr>
        <w:pStyle w:val="3"/>
        <w:spacing w:line="235" w:lineRule="auto"/>
        <w:ind w:firstLine="709"/>
        <w:rPr>
          <w:sz w:val="24"/>
          <w:szCs w:val="24"/>
        </w:rPr>
      </w:pPr>
      <w:r>
        <w:rPr>
          <w:sz w:val="24"/>
          <w:szCs w:val="24"/>
        </w:rPr>
        <w:t xml:space="preserve">- </w:t>
      </w:r>
      <w:r w:rsidRPr="00A645F9">
        <w:rPr>
          <w:sz w:val="24"/>
          <w:szCs w:val="24"/>
        </w:rPr>
        <w:t>заключенному в соответствии с пунктом 7 статьи 38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846C4C" w:rsidRDefault="00846C4C" w:rsidP="00A645F9">
      <w:pPr>
        <w:pStyle w:val="3"/>
        <w:spacing w:line="235" w:lineRule="auto"/>
        <w:rPr>
          <w:sz w:val="24"/>
          <w:szCs w:val="24"/>
        </w:rPr>
      </w:pPr>
      <w:r w:rsidRPr="00E27643">
        <w:rPr>
          <w:sz w:val="24"/>
          <w:szCs w:val="24"/>
        </w:rPr>
        <w:tab/>
      </w:r>
      <w:r w:rsidRPr="002C6767">
        <w:rPr>
          <w:sz w:val="24"/>
          <w:szCs w:val="24"/>
        </w:rPr>
        <w:t xml:space="preserve">Расторжение трудового договора </w:t>
      </w:r>
    </w:p>
    <w:p w:rsidR="00846C4C" w:rsidRDefault="00846C4C" w:rsidP="00846C4C">
      <w:pPr>
        <w:spacing w:after="0"/>
        <w:ind w:firstLine="851"/>
        <w:jc w:val="both"/>
        <w:rPr>
          <w:rFonts w:ascii="Times New Roman" w:hAnsi="Times New Roman" w:cs="Times New Roman"/>
          <w:sz w:val="24"/>
          <w:szCs w:val="24"/>
        </w:rPr>
      </w:pPr>
      <w:r>
        <w:rPr>
          <w:rFonts w:ascii="Times New Roman" w:hAnsi="Times New Roman" w:cs="Times New Roman"/>
          <w:sz w:val="24"/>
          <w:szCs w:val="24"/>
        </w:rPr>
        <w:t>-</w:t>
      </w:r>
      <w:r w:rsidRPr="002C6767">
        <w:rPr>
          <w:rFonts w:ascii="Times New Roman" w:hAnsi="Times New Roman" w:cs="Times New Roman"/>
          <w:sz w:val="24"/>
          <w:szCs w:val="24"/>
        </w:rPr>
        <w:t xml:space="preserve">с женщиной, имеющей ребенка в возрасте до трех лет, </w:t>
      </w:r>
    </w:p>
    <w:p w:rsidR="00846C4C" w:rsidRDefault="00846C4C" w:rsidP="00846C4C">
      <w:pPr>
        <w:spacing w:after="0"/>
        <w:ind w:firstLine="851"/>
        <w:jc w:val="both"/>
        <w:rPr>
          <w:rFonts w:ascii="Times New Roman" w:hAnsi="Times New Roman" w:cs="Times New Roman"/>
          <w:sz w:val="24"/>
          <w:szCs w:val="24"/>
        </w:rPr>
      </w:pPr>
      <w:r>
        <w:rPr>
          <w:rFonts w:ascii="Times New Roman" w:hAnsi="Times New Roman" w:cs="Times New Roman"/>
          <w:sz w:val="24"/>
          <w:szCs w:val="24"/>
        </w:rPr>
        <w:t>-</w:t>
      </w:r>
      <w:r w:rsidRPr="002C6767">
        <w:rPr>
          <w:rFonts w:ascii="Times New Roman" w:hAnsi="Times New Roman" w:cs="Times New Roman"/>
          <w:sz w:val="24"/>
          <w:szCs w:val="24"/>
        </w:rPr>
        <w:t xml:space="preserve">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w:t>
      </w:r>
    </w:p>
    <w:p w:rsidR="00846C4C" w:rsidRDefault="00846C4C" w:rsidP="00846C4C">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2C6767">
        <w:rPr>
          <w:rFonts w:ascii="Times New Roman" w:hAnsi="Times New Roman" w:cs="Times New Roman"/>
          <w:sz w:val="24"/>
          <w:szCs w:val="24"/>
        </w:rPr>
        <w:t xml:space="preserve">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w:t>
      </w:r>
    </w:p>
    <w:p w:rsidR="00846C4C" w:rsidRPr="00846C4C" w:rsidRDefault="00846C4C" w:rsidP="00846C4C">
      <w:pPr>
        <w:spacing w:after="0"/>
        <w:ind w:firstLine="851"/>
        <w:jc w:val="both"/>
        <w:rPr>
          <w:rFonts w:ascii="Times New Roman" w:hAnsi="Times New Roman" w:cs="Times New Roman"/>
          <w:b/>
          <w:color w:val="C00000"/>
          <w:sz w:val="24"/>
          <w:szCs w:val="24"/>
        </w:rPr>
      </w:pPr>
      <w:r w:rsidRPr="002C6767">
        <w:rPr>
          <w:rFonts w:ascii="Times New Roman" w:hAnsi="Times New Roman" w:cs="Times New Roman"/>
          <w:sz w:val="24"/>
          <w:szCs w:val="24"/>
        </w:rPr>
        <w:t>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Трудового Кодекса РФ).» (ст. 261 ТК РФ)</w:t>
      </w:r>
    </w:p>
    <w:p w:rsidR="005E46C6" w:rsidRPr="00D259AC" w:rsidRDefault="005E46C6" w:rsidP="004C4407">
      <w:pPr>
        <w:jc w:val="center"/>
        <w:rPr>
          <w:rFonts w:ascii="Times New Roman" w:hAnsi="Times New Roman" w:cs="Times New Roman"/>
          <w:b/>
          <w:sz w:val="24"/>
          <w:szCs w:val="24"/>
        </w:rPr>
      </w:pPr>
    </w:p>
    <w:p w:rsidR="005E46C6" w:rsidRPr="005E46C6" w:rsidRDefault="00342281" w:rsidP="005E46C6">
      <w:pPr>
        <w:shd w:val="clear" w:color="auto" w:fill="FFFFFF"/>
        <w:tabs>
          <w:tab w:val="left" w:pos="1464"/>
        </w:tabs>
        <w:spacing w:line="235" w:lineRule="auto"/>
        <w:ind w:firstLine="709"/>
        <w:jc w:val="both"/>
        <w:rPr>
          <w:rFonts w:ascii="Times New Roman" w:hAnsi="Times New Roman" w:cs="Times New Roman"/>
          <w:color w:val="000000"/>
        </w:rPr>
      </w:pPr>
      <w:r w:rsidRPr="00342281">
        <w:rPr>
          <w:rFonts w:ascii="Times New Roman" w:hAnsi="Times New Roman" w:cs="Times New Roman"/>
          <w:b/>
          <w:color w:val="000000"/>
        </w:rPr>
        <w:t xml:space="preserve">Пункт </w:t>
      </w:r>
      <w:r w:rsidR="005E46C6" w:rsidRPr="00342281">
        <w:rPr>
          <w:rFonts w:ascii="Times New Roman" w:hAnsi="Times New Roman" w:cs="Times New Roman"/>
          <w:b/>
          <w:color w:val="000000"/>
        </w:rPr>
        <w:t>2.2.23.</w:t>
      </w:r>
      <w:r w:rsidR="005E46C6" w:rsidRPr="005E46C6">
        <w:rPr>
          <w:rFonts w:ascii="Times New Roman" w:hAnsi="Times New Roman" w:cs="Times New Roman"/>
          <w:color w:val="000000"/>
        </w:rPr>
        <w:t xml:space="preserve"> </w:t>
      </w:r>
      <w:r w:rsidR="005E46C6" w:rsidRPr="005E46C6">
        <w:rPr>
          <w:rFonts w:ascii="Times New Roman" w:hAnsi="Times New Roman" w:cs="Times New Roman"/>
          <w:color w:val="000000"/>
          <w:sz w:val="24"/>
          <w:szCs w:val="24"/>
        </w:rPr>
        <w:t xml:space="preserve">При направлении работников в служебные командировки норма суточных устанавливается за каждые сутки нахождения в командировке. </w:t>
      </w:r>
    </w:p>
    <w:p w:rsidR="005E46C6" w:rsidRPr="00342281" w:rsidRDefault="005E46C6" w:rsidP="005E46C6">
      <w:pPr>
        <w:jc w:val="both"/>
        <w:rPr>
          <w:rFonts w:ascii="Times New Roman" w:hAnsi="Times New Roman" w:cs="Times New Roman"/>
          <w:b/>
          <w:sz w:val="24"/>
          <w:szCs w:val="24"/>
        </w:rPr>
      </w:pPr>
      <w:r w:rsidRPr="00342281">
        <w:rPr>
          <w:rFonts w:ascii="Times New Roman" w:hAnsi="Times New Roman" w:cs="Times New Roman"/>
          <w:b/>
          <w:sz w:val="24"/>
          <w:szCs w:val="24"/>
        </w:rPr>
        <w:t>ИЗЛОЖИТЬ В НОВОЙ РЕДАКЦИИ</w:t>
      </w:r>
    </w:p>
    <w:p w:rsidR="005E46C6" w:rsidRDefault="00A12FA2" w:rsidP="005E46C6">
      <w:pPr>
        <w:spacing w:after="0"/>
        <w:ind w:firstLine="851"/>
        <w:jc w:val="both"/>
        <w:rPr>
          <w:rFonts w:ascii="Times New Roman" w:hAnsi="Times New Roman" w:cs="Times New Roman"/>
          <w:sz w:val="24"/>
          <w:szCs w:val="24"/>
        </w:rPr>
      </w:pPr>
      <w:r w:rsidRPr="00A12FA2">
        <w:rPr>
          <w:rFonts w:ascii="Times New Roman" w:hAnsi="Times New Roman" w:cs="Times New Roman"/>
          <w:b/>
          <w:sz w:val="24"/>
          <w:szCs w:val="24"/>
        </w:rPr>
        <w:t xml:space="preserve">Пункт </w:t>
      </w:r>
      <w:r w:rsidR="005E46C6" w:rsidRPr="00A12FA2">
        <w:rPr>
          <w:rFonts w:ascii="Times New Roman" w:hAnsi="Times New Roman" w:cs="Times New Roman"/>
          <w:b/>
          <w:sz w:val="24"/>
          <w:szCs w:val="24"/>
        </w:rPr>
        <w:t>2.2.23.</w:t>
      </w:r>
      <w:r w:rsidR="005E46C6">
        <w:rPr>
          <w:rFonts w:ascii="Times New Roman" w:hAnsi="Times New Roman" w:cs="Times New Roman"/>
          <w:sz w:val="24"/>
          <w:szCs w:val="24"/>
        </w:rPr>
        <w:t xml:space="preserve"> </w:t>
      </w:r>
      <w:r w:rsidR="005E46C6" w:rsidRPr="005E46C6">
        <w:rPr>
          <w:rFonts w:ascii="Times New Roman" w:hAnsi="Times New Roman" w:cs="Times New Roman"/>
          <w:sz w:val="24"/>
          <w:szCs w:val="24"/>
        </w:rPr>
        <w:t xml:space="preserve">Запрещается </w:t>
      </w:r>
      <w:r w:rsidR="005E46C6">
        <w:rPr>
          <w:rFonts w:ascii="Times New Roman" w:hAnsi="Times New Roman" w:cs="Times New Roman"/>
          <w:sz w:val="24"/>
          <w:szCs w:val="24"/>
        </w:rPr>
        <w:t>направление в служебные командировки, привлечение к сверхурочной работе в ночное время, в выходные и нерабочие праздничные дни беременных женщин.</w:t>
      </w:r>
    </w:p>
    <w:p w:rsidR="005E46C6" w:rsidRDefault="005E46C6" w:rsidP="005E46C6">
      <w:pPr>
        <w:spacing w:after="0"/>
        <w:ind w:firstLine="851"/>
        <w:jc w:val="both"/>
        <w:rPr>
          <w:rFonts w:ascii="Times New Roman" w:hAnsi="Times New Roman" w:cs="Times New Roman"/>
          <w:sz w:val="24"/>
          <w:szCs w:val="24"/>
        </w:rPr>
      </w:pPr>
      <w:r w:rsidRPr="002C6767">
        <w:rPr>
          <w:rFonts w:ascii="Times New Roman" w:hAnsi="Times New Roman" w:cs="Times New Roman"/>
          <w:sz w:val="24"/>
          <w:szCs w:val="24"/>
        </w:rPr>
        <w:t>Направление в служебные командировки, привлечение к сверхурочной работе, работе в ночное время, выходные и нерабочие праздничные дни с письменного согласия,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лет.»(ст. 259 ТК РФ)</w:t>
      </w:r>
      <w:r>
        <w:rPr>
          <w:rFonts w:ascii="Times New Roman" w:hAnsi="Times New Roman" w:cs="Times New Roman"/>
          <w:sz w:val="24"/>
          <w:szCs w:val="24"/>
        </w:rPr>
        <w:t>.</w:t>
      </w:r>
    </w:p>
    <w:p w:rsidR="005E46C6" w:rsidRPr="005E46C6" w:rsidRDefault="005E46C6" w:rsidP="005E46C6">
      <w:pPr>
        <w:spacing w:after="0"/>
        <w:ind w:firstLine="851"/>
        <w:jc w:val="both"/>
        <w:rPr>
          <w:rFonts w:ascii="Times New Roman" w:hAnsi="Times New Roman" w:cs="Times New Roman"/>
          <w:sz w:val="24"/>
          <w:szCs w:val="24"/>
        </w:rPr>
      </w:pPr>
      <w:r w:rsidRPr="005E46C6">
        <w:rPr>
          <w:rFonts w:ascii="Times New Roman" w:hAnsi="Times New Roman" w:cs="Times New Roman"/>
          <w:color w:val="000000"/>
          <w:sz w:val="24"/>
          <w:szCs w:val="24"/>
        </w:rPr>
        <w:t>При направлении работников в служебные командировки норма суточных устанавливается за каждые сутки нахождения в командировке.</w:t>
      </w:r>
    </w:p>
    <w:p w:rsidR="005E46C6" w:rsidRPr="00D259AC" w:rsidRDefault="005E46C6" w:rsidP="004C4407">
      <w:pPr>
        <w:jc w:val="center"/>
        <w:rPr>
          <w:rFonts w:ascii="Times New Roman" w:hAnsi="Times New Roman" w:cs="Times New Roman"/>
          <w:b/>
          <w:sz w:val="24"/>
          <w:szCs w:val="24"/>
        </w:rPr>
      </w:pPr>
    </w:p>
    <w:p w:rsidR="005E46C6" w:rsidRPr="00342281" w:rsidRDefault="00342281" w:rsidP="005E46C6">
      <w:pPr>
        <w:jc w:val="both"/>
        <w:rPr>
          <w:rFonts w:ascii="Times New Roman" w:hAnsi="Times New Roman" w:cs="Times New Roman"/>
          <w:b/>
          <w:sz w:val="24"/>
          <w:szCs w:val="24"/>
        </w:rPr>
      </w:pPr>
      <w:r>
        <w:rPr>
          <w:rFonts w:ascii="Times New Roman" w:hAnsi="Times New Roman" w:cs="Times New Roman"/>
          <w:b/>
          <w:sz w:val="24"/>
          <w:szCs w:val="24"/>
        </w:rPr>
        <w:lastRenderedPageBreak/>
        <w:t>Дополнить пунктом 2.3.35.:</w:t>
      </w:r>
    </w:p>
    <w:p w:rsidR="005E46C6" w:rsidRDefault="0047392F" w:rsidP="0047392F">
      <w:pPr>
        <w:spacing w:after="0"/>
        <w:ind w:firstLine="851"/>
        <w:jc w:val="both"/>
        <w:rPr>
          <w:rFonts w:ascii="Times New Roman" w:hAnsi="Times New Roman" w:cs="Times New Roman"/>
          <w:color w:val="000000"/>
          <w:kern w:val="24"/>
          <w:sz w:val="24"/>
          <w:szCs w:val="24"/>
        </w:rPr>
      </w:pPr>
      <w:r w:rsidRPr="0047392F">
        <w:rPr>
          <w:rFonts w:ascii="Times New Roman" w:hAnsi="Times New Roman" w:cs="Times New Roman"/>
          <w:kern w:val="24"/>
          <w:sz w:val="24"/>
          <w:szCs w:val="24"/>
        </w:rPr>
        <w:t>В соответствии с п.3. ст. 46 Федерального закона от 24.06</w:t>
      </w:r>
      <w:r>
        <w:rPr>
          <w:rFonts w:ascii="Times New Roman" w:hAnsi="Times New Roman" w:cs="Times New Roman"/>
          <w:kern w:val="24"/>
          <w:sz w:val="24"/>
          <w:szCs w:val="24"/>
        </w:rPr>
        <w:t>.</w:t>
      </w:r>
      <w:r w:rsidRPr="0047392F">
        <w:rPr>
          <w:rFonts w:ascii="Times New Roman" w:hAnsi="Times New Roman" w:cs="Times New Roman"/>
          <w:kern w:val="24"/>
          <w:sz w:val="24"/>
          <w:szCs w:val="24"/>
        </w:rPr>
        <w:t xml:space="preserve">2023 №385 –ФЗ «Об образовании» </w:t>
      </w:r>
      <w:r w:rsidRPr="0047392F">
        <w:rPr>
          <w:rFonts w:ascii="Times New Roman" w:hAnsi="Times New Roman" w:cs="Times New Roman"/>
          <w:color w:val="000000"/>
          <w:kern w:val="24"/>
          <w:sz w:val="24"/>
          <w:szCs w:val="24"/>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342281" w:rsidRDefault="00342281" w:rsidP="00342281">
      <w:pPr>
        <w:spacing w:after="0"/>
        <w:jc w:val="both"/>
        <w:rPr>
          <w:rFonts w:ascii="Times New Roman" w:hAnsi="Times New Roman" w:cs="Times New Roman"/>
          <w:b/>
          <w:color w:val="000000"/>
          <w:kern w:val="24"/>
          <w:sz w:val="24"/>
          <w:szCs w:val="24"/>
        </w:rPr>
      </w:pPr>
    </w:p>
    <w:p w:rsidR="00342281" w:rsidRDefault="00342281" w:rsidP="00342281">
      <w:pPr>
        <w:spacing w:after="0"/>
        <w:jc w:val="both"/>
        <w:rPr>
          <w:rFonts w:ascii="Times New Roman" w:hAnsi="Times New Roman" w:cs="Times New Roman"/>
          <w:kern w:val="24"/>
          <w:sz w:val="24"/>
          <w:szCs w:val="24"/>
        </w:rPr>
      </w:pPr>
      <w:r>
        <w:rPr>
          <w:rFonts w:ascii="Times New Roman" w:hAnsi="Times New Roman" w:cs="Times New Roman"/>
          <w:b/>
          <w:color w:val="000000"/>
          <w:kern w:val="24"/>
          <w:sz w:val="24"/>
          <w:szCs w:val="24"/>
        </w:rPr>
        <w:t xml:space="preserve">Дополнить пунктом </w:t>
      </w:r>
      <w:r w:rsidR="0047392F" w:rsidRPr="00342281">
        <w:rPr>
          <w:rFonts w:ascii="Times New Roman" w:hAnsi="Times New Roman" w:cs="Times New Roman"/>
          <w:b/>
          <w:color w:val="000000"/>
          <w:kern w:val="24"/>
          <w:sz w:val="24"/>
          <w:szCs w:val="24"/>
        </w:rPr>
        <w:t>2.3.36.</w:t>
      </w:r>
      <w:r w:rsidR="0047392F" w:rsidRPr="0047392F">
        <w:rPr>
          <w:rFonts w:ascii="Times New Roman" w:hAnsi="Times New Roman" w:cs="Times New Roman"/>
          <w:color w:val="000000"/>
          <w:kern w:val="24"/>
          <w:sz w:val="24"/>
          <w:szCs w:val="24"/>
        </w:rPr>
        <w:t xml:space="preserve"> </w:t>
      </w:r>
    </w:p>
    <w:p w:rsidR="00342281" w:rsidRDefault="00342281" w:rsidP="00342281">
      <w:pPr>
        <w:spacing w:after="0"/>
        <w:ind w:firstLine="851"/>
        <w:jc w:val="both"/>
        <w:rPr>
          <w:rFonts w:ascii="Times New Roman" w:hAnsi="Times New Roman" w:cs="Times New Roman"/>
          <w:kern w:val="24"/>
          <w:sz w:val="24"/>
          <w:szCs w:val="24"/>
        </w:rPr>
      </w:pPr>
    </w:p>
    <w:p w:rsidR="0047392F" w:rsidRDefault="0047392F" w:rsidP="00342281">
      <w:pPr>
        <w:spacing w:after="0"/>
        <w:ind w:firstLine="851"/>
        <w:jc w:val="both"/>
        <w:rPr>
          <w:rFonts w:ascii="Times New Roman" w:hAnsi="Times New Roman" w:cs="Times New Roman"/>
          <w:color w:val="000000"/>
          <w:kern w:val="24"/>
          <w:sz w:val="24"/>
          <w:szCs w:val="24"/>
        </w:rPr>
      </w:pPr>
      <w:r w:rsidRPr="0047392F">
        <w:rPr>
          <w:rFonts w:ascii="Times New Roman" w:hAnsi="Times New Roman" w:cs="Times New Roman"/>
          <w:kern w:val="24"/>
          <w:sz w:val="24"/>
          <w:szCs w:val="24"/>
        </w:rPr>
        <w:t xml:space="preserve">В соответствии с п.3.1. ст. 46 Федерального закона от 19.06.2020 №165 –ФЗ «Об образовании» </w:t>
      </w:r>
      <w:r w:rsidRPr="0047392F">
        <w:rPr>
          <w:rFonts w:ascii="Times New Roman" w:hAnsi="Times New Roman" w:cs="Times New Roman"/>
          <w:color w:val="000000"/>
          <w:kern w:val="24"/>
          <w:sz w:val="24"/>
          <w:szCs w:val="24"/>
        </w:rPr>
        <w:t>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rsidR="00342281" w:rsidRDefault="00342281" w:rsidP="0047392F">
      <w:pPr>
        <w:spacing w:after="0"/>
        <w:ind w:firstLine="851"/>
        <w:jc w:val="both"/>
        <w:rPr>
          <w:rFonts w:ascii="Times New Roman" w:hAnsi="Times New Roman" w:cs="Times New Roman"/>
          <w:color w:val="000000"/>
          <w:kern w:val="24"/>
          <w:sz w:val="24"/>
          <w:szCs w:val="24"/>
        </w:rPr>
      </w:pPr>
    </w:p>
    <w:p w:rsidR="00342281" w:rsidRDefault="00342281" w:rsidP="00342281">
      <w:pPr>
        <w:spacing w:after="0"/>
        <w:jc w:val="both"/>
        <w:rPr>
          <w:rFonts w:ascii="Times New Roman" w:hAnsi="Times New Roman" w:cs="Times New Roman"/>
          <w:kern w:val="24"/>
          <w:sz w:val="24"/>
          <w:szCs w:val="24"/>
        </w:rPr>
      </w:pPr>
      <w:r>
        <w:rPr>
          <w:rFonts w:ascii="Times New Roman" w:hAnsi="Times New Roman" w:cs="Times New Roman"/>
          <w:b/>
          <w:color w:val="000000"/>
          <w:kern w:val="24"/>
          <w:sz w:val="24"/>
          <w:szCs w:val="24"/>
        </w:rPr>
        <w:t xml:space="preserve">Дополнить пунктом </w:t>
      </w:r>
      <w:r w:rsidRPr="00342281">
        <w:rPr>
          <w:rFonts w:ascii="Times New Roman" w:hAnsi="Times New Roman" w:cs="Times New Roman"/>
          <w:b/>
          <w:color w:val="000000"/>
          <w:kern w:val="24"/>
          <w:sz w:val="24"/>
          <w:szCs w:val="24"/>
        </w:rPr>
        <w:t>2.3.3</w:t>
      </w:r>
      <w:r>
        <w:rPr>
          <w:rFonts w:ascii="Times New Roman" w:hAnsi="Times New Roman" w:cs="Times New Roman"/>
          <w:b/>
          <w:color w:val="000000"/>
          <w:kern w:val="24"/>
          <w:sz w:val="24"/>
          <w:szCs w:val="24"/>
        </w:rPr>
        <w:t>7</w:t>
      </w:r>
      <w:r w:rsidRPr="00342281">
        <w:rPr>
          <w:rFonts w:ascii="Times New Roman" w:hAnsi="Times New Roman" w:cs="Times New Roman"/>
          <w:b/>
          <w:color w:val="000000"/>
          <w:kern w:val="24"/>
          <w:sz w:val="24"/>
          <w:szCs w:val="24"/>
        </w:rPr>
        <w:t>.</w:t>
      </w:r>
      <w:r w:rsidRPr="0047392F">
        <w:rPr>
          <w:rFonts w:ascii="Times New Roman" w:hAnsi="Times New Roman" w:cs="Times New Roman"/>
          <w:color w:val="000000"/>
          <w:kern w:val="24"/>
          <w:sz w:val="24"/>
          <w:szCs w:val="24"/>
        </w:rPr>
        <w:t xml:space="preserve"> </w:t>
      </w:r>
    </w:p>
    <w:p w:rsidR="00342281" w:rsidRDefault="00342281" w:rsidP="00342281">
      <w:pPr>
        <w:spacing w:after="0"/>
        <w:ind w:firstLine="851"/>
        <w:jc w:val="both"/>
        <w:rPr>
          <w:rFonts w:ascii="Times New Roman" w:hAnsi="Times New Roman" w:cs="Times New Roman"/>
          <w:kern w:val="24"/>
          <w:sz w:val="24"/>
          <w:szCs w:val="24"/>
        </w:rPr>
      </w:pPr>
    </w:p>
    <w:p w:rsidR="0047392F" w:rsidRPr="0047392F" w:rsidRDefault="0047392F" w:rsidP="0047392F">
      <w:pPr>
        <w:spacing w:after="0"/>
        <w:ind w:firstLine="851"/>
        <w:jc w:val="both"/>
        <w:rPr>
          <w:rFonts w:ascii="Times New Roman" w:hAnsi="Times New Roman" w:cs="Times New Roman"/>
          <w:sz w:val="24"/>
          <w:szCs w:val="24"/>
        </w:rPr>
      </w:pPr>
      <w:r>
        <w:rPr>
          <w:rFonts w:ascii="Times New Roman" w:hAnsi="Times New Roman" w:cs="Times New Roman"/>
          <w:color w:val="000000"/>
          <w:kern w:val="24"/>
          <w:sz w:val="24"/>
          <w:szCs w:val="24"/>
        </w:rPr>
        <w:t xml:space="preserve"> </w:t>
      </w:r>
      <w:r w:rsidRPr="0047392F">
        <w:rPr>
          <w:rFonts w:ascii="Times New Roman" w:hAnsi="Times New Roman" w:cs="Times New Roman"/>
          <w:color w:val="000000"/>
          <w:kern w:val="24"/>
          <w:sz w:val="24"/>
          <w:szCs w:val="24"/>
        </w:rPr>
        <w:t>В соответствии с п.4. ст. 46 Федерального закона от 05.12.2022 №498 –ФЗ «Об образовании»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5E46C6" w:rsidRPr="0047392F" w:rsidRDefault="005E46C6" w:rsidP="004C4407">
      <w:pPr>
        <w:jc w:val="center"/>
        <w:rPr>
          <w:rFonts w:ascii="Times New Roman" w:hAnsi="Times New Roman" w:cs="Times New Roman"/>
          <w:b/>
          <w:sz w:val="24"/>
          <w:szCs w:val="24"/>
        </w:rPr>
      </w:pPr>
    </w:p>
    <w:p w:rsidR="00A52E67" w:rsidRPr="00A52E67" w:rsidRDefault="00342281" w:rsidP="004C4407">
      <w:pPr>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sidR="00A52E67">
        <w:rPr>
          <w:rFonts w:ascii="Times New Roman" w:hAnsi="Times New Roman" w:cs="Times New Roman"/>
          <w:b/>
          <w:sz w:val="24"/>
          <w:szCs w:val="24"/>
          <w:lang w:val="en-US"/>
        </w:rPr>
        <w:t>IV</w:t>
      </w:r>
      <w:r w:rsidR="00A52E67">
        <w:rPr>
          <w:rFonts w:ascii="Times New Roman" w:hAnsi="Times New Roman" w:cs="Times New Roman"/>
          <w:b/>
          <w:sz w:val="24"/>
          <w:szCs w:val="24"/>
        </w:rPr>
        <w:t>. Оплата и нормирование труда</w:t>
      </w:r>
    </w:p>
    <w:p w:rsidR="00A52E67" w:rsidRDefault="00342281" w:rsidP="00A52E67">
      <w:pPr>
        <w:pStyle w:val="a3"/>
        <w:autoSpaceDE w:val="0"/>
        <w:autoSpaceDN w:val="0"/>
        <w:adjustRightInd w:val="0"/>
        <w:spacing w:line="235" w:lineRule="auto"/>
        <w:ind w:firstLine="851"/>
        <w:jc w:val="both"/>
        <w:rPr>
          <w:rFonts w:ascii="TimesNewRomanPSMT" w:hAnsi="TimesNewRomanPSMT"/>
          <w:color w:val="000000"/>
          <w:sz w:val="24"/>
          <w:szCs w:val="24"/>
        </w:rPr>
      </w:pPr>
      <w:r w:rsidRPr="00342281">
        <w:rPr>
          <w:rFonts w:ascii="TimesNewRomanPSMT" w:hAnsi="TimesNewRomanPSMT"/>
          <w:b/>
          <w:color w:val="000000"/>
          <w:sz w:val="24"/>
          <w:szCs w:val="24"/>
        </w:rPr>
        <w:t xml:space="preserve">Пункт </w:t>
      </w:r>
      <w:r w:rsidR="00A52E67" w:rsidRPr="00342281">
        <w:rPr>
          <w:rFonts w:ascii="TimesNewRomanPSMT" w:hAnsi="TimesNewRomanPSMT"/>
          <w:b/>
          <w:color w:val="000000"/>
          <w:sz w:val="24"/>
          <w:szCs w:val="24"/>
        </w:rPr>
        <w:t>4.41.</w:t>
      </w:r>
      <w:r w:rsidR="00A52E67">
        <w:rPr>
          <w:rFonts w:ascii="TimesNewRomanPSMT" w:hAnsi="TimesNewRomanPSMT"/>
          <w:color w:val="000000"/>
          <w:sz w:val="24"/>
          <w:szCs w:val="24"/>
        </w:rPr>
        <w:t xml:space="preserve"> </w:t>
      </w:r>
      <w:r w:rsidR="00A52E67" w:rsidRPr="0043188A">
        <w:rPr>
          <w:rFonts w:ascii="TimesNewRomanPSMT" w:hAnsi="TimesNewRomanPSMT"/>
          <w:color w:val="000000"/>
          <w:sz w:val="24"/>
          <w:szCs w:val="24"/>
        </w:rPr>
        <w:t>Переработка рабочего времени воспитателей, помощников воспитателей,</w:t>
      </w:r>
      <w:r w:rsidR="00A52E67">
        <w:rPr>
          <w:rFonts w:ascii="TimesNewRomanPSMT" w:hAnsi="TimesNewRomanPSMT"/>
          <w:color w:val="000000"/>
          <w:sz w:val="24"/>
          <w:szCs w:val="24"/>
        </w:rPr>
        <w:t xml:space="preserve"> </w:t>
      </w:r>
      <w:r w:rsidR="00A52E67" w:rsidRPr="0043188A">
        <w:rPr>
          <w:rFonts w:ascii="TimesNewRomanPSMT" w:hAnsi="TimesNewRomanPSMT"/>
          <w:color w:val="000000"/>
          <w:sz w:val="24"/>
          <w:szCs w:val="24"/>
        </w:rPr>
        <w:t>младших воспитателей вследствие неявки сменяющего работника или родителей, а также</w:t>
      </w:r>
      <w:r w:rsidR="00A52E67">
        <w:rPr>
          <w:rFonts w:ascii="TimesNewRomanPSMT" w:hAnsi="TimesNewRomanPSMT"/>
          <w:color w:val="000000"/>
          <w:sz w:val="24"/>
          <w:szCs w:val="24"/>
        </w:rPr>
        <w:t xml:space="preserve"> </w:t>
      </w:r>
      <w:r w:rsidR="00A52E67" w:rsidRPr="0043188A">
        <w:rPr>
          <w:rFonts w:ascii="TimesNewRomanPSMT" w:hAnsi="TimesNewRomanPSMT"/>
          <w:color w:val="000000"/>
          <w:sz w:val="24"/>
          <w:szCs w:val="24"/>
        </w:rPr>
        <w:t>работа, осуществляемая по инициативе работодателя за пределами рабочего времени,</w:t>
      </w:r>
      <w:r w:rsidR="00A52E67">
        <w:rPr>
          <w:rFonts w:ascii="TimesNewRomanPSMT" w:hAnsi="TimesNewRomanPSMT"/>
          <w:color w:val="000000"/>
          <w:sz w:val="24"/>
          <w:szCs w:val="24"/>
        </w:rPr>
        <w:t xml:space="preserve"> </w:t>
      </w:r>
      <w:r w:rsidR="00A52E67" w:rsidRPr="0043188A">
        <w:rPr>
          <w:rFonts w:ascii="TimesNewRomanPSMT" w:hAnsi="TimesNewRomanPSMT"/>
          <w:color w:val="000000"/>
          <w:sz w:val="24"/>
          <w:szCs w:val="24"/>
        </w:rPr>
        <w:t>установленного графиками работ, является сверхурочной работой. Сверхурочная работа</w:t>
      </w:r>
      <w:r w:rsidR="00A52E67">
        <w:rPr>
          <w:rFonts w:ascii="TimesNewRomanPSMT" w:hAnsi="TimesNewRomanPSMT"/>
          <w:color w:val="000000"/>
          <w:sz w:val="24"/>
          <w:szCs w:val="24"/>
        </w:rPr>
        <w:t xml:space="preserve"> </w:t>
      </w:r>
      <w:r w:rsidR="00A52E67" w:rsidRPr="0043188A">
        <w:rPr>
          <w:rFonts w:ascii="TimesNewRomanPSMT" w:hAnsi="TimesNewRomanPSMT"/>
          <w:color w:val="000000"/>
          <w:sz w:val="24"/>
          <w:szCs w:val="24"/>
        </w:rPr>
        <w:t>оплачивается за первые два часа работы не менее чем в полуторном размере, за</w:t>
      </w:r>
      <w:r w:rsidR="00A52E67">
        <w:rPr>
          <w:rFonts w:ascii="TimesNewRomanPSMT" w:hAnsi="TimesNewRomanPSMT"/>
          <w:color w:val="000000"/>
          <w:sz w:val="24"/>
          <w:szCs w:val="24"/>
        </w:rPr>
        <w:t xml:space="preserve"> </w:t>
      </w:r>
      <w:r w:rsidR="00A52E67" w:rsidRPr="0043188A">
        <w:rPr>
          <w:rFonts w:ascii="TimesNewRomanPSMT" w:hAnsi="TimesNewRomanPSMT"/>
          <w:color w:val="000000"/>
          <w:sz w:val="24"/>
          <w:szCs w:val="24"/>
        </w:rPr>
        <w:t>последующие часы - не менее чем в двойном размере. Конкретные размеры оплаты за</w:t>
      </w:r>
      <w:r w:rsidR="00A52E67">
        <w:rPr>
          <w:rFonts w:ascii="TimesNewRomanPSMT" w:hAnsi="TimesNewRomanPSMT"/>
          <w:color w:val="000000"/>
          <w:sz w:val="24"/>
          <w:szCs w:val="24"/>
        </w:rPr>
        <w:t xml:space="preserve"> </w:t>
      </w:r>
      <w:r w:rsidR="00A52E67" w:rsidRPr="0043188A">
        <w:rPr>
          <w:rFonts w:ascii="TimesNewRomanPSMT" w:hAnsi="TimesNewRomanPSMT"/>
          <w:color w:val="000000"/>
          <w:sz w:val="24"/>
          <w:szCs w:val="24"/>
        </w:rPr>
        <w:t>сверхурочную работу (но не ниже указанных размеров) могут определяться коллективным</w:t>
      </w:r>
      <w:r w:rsidR="00A52E67">
        <w:rPr>
          <w:rFonts w:ascii="TimesNewRomanPSMT" w:hAnsi="TimesNewRomanPSMT"/>
          <w:color w:val="000000"/>
          <w:sz w:val="24"/>
          <w:szCs w:val="24"/>
        </w:rPr>
        <w:t xml:space="preserve"> </w:t>
      </w:r>
      <w:r w:rsidR="00A52E67" w:rsidRPr="0043188A">
        <w:rPr>
          <w:rFonts w:ascii="TimesNewRomanPSMT" w:hAnsi="TimesNewRomanPSMT"/>
          <w:color w:val="000000"/>
          <w:sz w:val="24"/>
          <w:szCs w:val="24"/>
        </w:rPr>
        <w:t>договором или трудовым договором.</w:t>
      </w:r>
    </w:p>
    <w:p w:rsidR="00A52E67" w:rsidRDefault="00A52E67" w:rsidP="00A52E67">
      <w:pPr>
        <w:pStyle w:val="a3"/>
        <w:autoSpaceDE w:val="0"/>
        <w:autoSpaceDN w:val="0"/>
        <w:adjustRightInd w:val="0"/>
        <w:spacing w:line="235" w:lineRule="auto"/>
        <w:ind w:firstLine="851"/>
        <w:jc w:val="both"/>
        <w:rPr>
          <w:rFonts w:ascii="TimesNewRomanPSMT" w:hAnsi="TimesNewRomanPSMT"/>
          <w:color w:val="000000"/>
          <w:sz w:val="24"/>
          <w:szCs w:val="24"/>
        </w:rPr>
      </w:pPr>
      <w:r>
        <w:rPr>
          <w:rFonts w:ascii="TimesNewRomanPSMT" w:hAnsi="TimesNewRomanPSMT"/>
          <w:color w:val="000000"/>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ТК РФ.</w:t>
      </w:r>
    </w:p>
    <w:p w:rsidR="00A52E67" w:rsidRDefault="00A52E67" w:rsidP="00A52E67">
      <w:pPr>
        <w:jc w:val="both"/>
        <w:rPr>
          <w:rFonts w:ascii="Times New Roman" w:hAnsi="Times New Roman" w:cs="Times New Roman"/>
          <w:sz w:val="24"/>
          <w:szCs w:val="24"/>
        </w:rPr>
      </w:pPr>
    </w:p>
    <w:p w:rsidR="00A52E67" w:rsidRPr="00342281" w:rsidRDefault="00A52E67" w:rsidP="00A52E67">
      <w:pPr>
        <w:jc w:val="both"/>
        <w:rPr>
          <w:rFonts w:ascii="Times New Roman" w:hAnsi="Times New Roman" w:cs="Times New Roman"/>
          <w:b/>
          <w:sz w:val="24"/>
          <w:szCs w:val="24"/>
        </w:rPr>
      </w:pPr>
      <w:r w:rsidRPr="00342281">
        <w:rPr>
          <w:rFonts w:ascii="Times New Roman" w:hAnsi="Times New Roman" w:cs="Times New Roman"/>
          <w:b/>
          <w:sz w:val="24"/>
          <w:szCs w:val="24"/>
        </w:rPr>
        <w:t>ИЗЛОЖИТЬ В НОВОЙ РЕДАКЦИИ</w:t>
      </w:r>
    </w:p>
    <w:p w:rsidR="00A52E67" w:rsidRDefault="00A12FA2" w:rsidP="00A52E67">
      <w:pPr>
        <w:spacing w:after="0"/>
        <w:ind w:firstLine="851"/>
        <w:jc w:val="both"/>
        <w:rPr>
          <w:rFonts w:ascii="Times New Roman" w:hAnsi="Times New Roman" w:cs="Times New Roman"/>
          <w:sz w:val="24"/>
          <w:szCs w:val="24"/>
        </w:rPr>
      </w:pPr>
      <w:r w:rsidRPr="00A12FA2">
        <w:rPr>
          <w:rFonts w:ascii="Times New Roman" w:hAnsi="Times New Roman" w:cs="Times New Roman"/>
          <w:b/>
          <w:sz w:val="24"/>
          <w:szCs w:val="24"/>
        </w:rPr>
        <w:t xml:space="preserve">Пункт </w:t>
      </w:r>
      <w:r w:rsidR="00A52E67" w:rsidRPr="00A12FA2">
        <w:rPr>
          <w:rFonts w:ascii="Times New Roman" w:hAnsi="Times New Roman" w:cs="Times New Roman"/>
          <w:b/>
          <w:sz w:val="24"/>
          <w:szCs w:val="24"/>
        </w:rPr>
        <w:t>4.41.</w:t>
      </w:r>
      <w:r w:rsidR="00A52E67">
        <w:rPr>
          <w:rFonts w:ascii="Times New Roman" w:hAnsi="Times New Roman" w:cs="Times New Roman"/>
          <w:sz w:val="24"/>
          <w:szCs w:val="24"/>
        </w:rPr>
        <w:t xml:space="preserve"> </w:t>
      </w:r>
      <w:r w:rsidR="00A52E67" w:rsidRPr="002C6767">
        <w:rPr>
          <w:rFonts w:ascii="Times New Roman" w:hAnsi="Times New Roman" w:cs="Times New Roman"/>
          <w:sz w:val="24"/>
          <w:szCs w:val="24"/>
        </w:rPr>
        <w:t xml:space="preserve">Сверхурочная работа </w:t>
      </w:r>
      <w:r w:rsidR="00A52E67">
        <w:rPr>
          <w:rFonts w:ascii="Times New Roman" w:hAnsi="Times New Roman" w:cs="Times New Roman"/>
          <w:sz w:val="24"/>
          <w:szCs w:val="24"/>
        </w:rPr>
        <w:t xml:space="preserve">всех работников </w:t>
      </w:r>
      <w:r w:rsidR="00A52E67" w:rsidRPr="002C6767">
        <w:rPr>
          <w:rFonts w:ascii="Times New Roman" w:hAnsi="Times New Roman" w:cs="Times New Roman"/>
          <w:sz w:val="24"/>
          <w:szCs w:val="24"/>
        </w:rPr>
        <w:t xml:space="preserve">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w:t>
      </w:r>
      <w:r w:rsidR="00A52E67" w:rsidRPr="002C6767">
        <w:rPr>
          <w:rFonts w:ascii="Times New Roman" w:hAnsi="Times New Roman" w:cs="Times New Roman"/>
          <w:sz w:val="24"/>
          <w:szCs w:val="24"/>
        </w:rPr>
        <w:lastRenderedPageBreak/>
        <w:t xml:space="preserve">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w:t>
      </w:r>
    </w:p>
    <w:p w:rsidR="00A52E67" w:rsidRPr="002C6767" w:rsidRDefault="00A52E67" w:rsidP="00A52E67">
      <w:pPr>
        <w:spacing w:after="0"/>
        <w:ind w:firstLine="851"/>
        <w:jc w:val="both"/>
        <w:rPr>
          <w:rFonts w:ascii="Times New Roman" w:hAnsi="Times New Roman" w:cs="Times New Roman"/>
          <w:sz w:val="24"/>
          <w:szCs w:val="24"/>
        </w:rPr>
      </w:pPr>
      <w:r w:rsidRPr="002C6767">
        <w:rPr>
          <w:rFonts w:ascii="Times New Roman" w:hAnsi="Times New Roman" w:cs="Times New Roman"/>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При этом поправки не будут являться основанием для пересмотра работодателем ранее установленных условий оплаты сверхурочной</w:t>
      </w:r>
      <w:r>
        <w:rPr>
          <w:rFonts w:ascii="Times New Roman" w:hAnsi="Times New Roman" w:cs="Times New Roman"/>
          <w:sz w:val="24"/>
          <w:szCs w:val="24"/>
        </w:rPr>
        <w:t xml:space="preserve"> работы в более высоком размере</w:t>
      </w:r>
      <w:r w:rsidRPr="002C6767">
        <w:rPr>
          <w:rFonts w:ascii="Times New Roman" w:hAnsi="Times New Roman" w:cs="Times New Roman"/>
          <w:sz w:val="24"/>
          <w:szCs w:val="24"/>
        </w:rPr>
        <w:t>.</w:t>
      </w:r>
      <w:r>
        <w:rPr>
          <w:rFonts w:ascii="Times New Roman" w:hAnsi="Times New Roman" w:cs="Times New Roman"/>
          <w:sz w:val="24"/>
          <w:szCs w:val="24"/>
        </w:rPr>
        <w:t xml:space="preserve"> </w:t>
      </w:r>
      <w:r w:rsidRPr="002C6767">
        <w:rPr>
          <w:rFonts w:ascii="Times New Roman" w:hAnsi="Times New Roman" w:cs="Times New Roman"/>
          <w:sz w:val="24"/>
          <w:szCs w:val="24"/>
        </w:rPr>
        <w:t>(ч. 1 ст. 152 ТК РФ)</w:t>
      </w:r>
    </w:p>
    <w:p w:rsidR="00A52E67" w:rsidRPr="00D259AC" w:rsidRDefault="00A52E67" w:rsidP="00113F0D">
      <w:pPr>
        <w:ind w:firstLine="851"/>
        <w:jc w:val="both"/>
        <w:rPr>
          <w:rFonts w:ascii="Times New Roman" w:hAnsi="Times New Roman" w:cs="Times New Roman"/>
          <w:sz w:val="24"/>
          <w:szCs w:val="24"/>
        </w:rPr>
      </w:pPr>
    </w:p>
    <w:p w:rsidR="00113F0D" w:rsidRDefault="00342281" w:rsidP="00113F0D">
      <w:pPr>
        <w:ind w:firstLine="851"/>
        <w:jc w:val="both"/>
        <w:rPr>
          <w:rFonts w:ascii="Times New Roman" w:hAnsi="Times New Roman" w:cs="Times New Roman"/>
          <w:sz w:val="24"/>
          <w:szCs w:val="24"/>
        </w:rPr>
      </w:pPr>
      <w:r>
        <w:rPr>
          <w:rFonts w:ascii="Times New Roman" w:hAnsi="Times New Roman" w:cs="Times New Roman"/>
          <w:b/>
          <w:sz w:val="24"/>
          <w:szCs w:val="24"/>
        </w:rPr>
        <w:t xml:space="preserve">Пункт </w:t>
      </w:r>
      <w:r w:rsidR="00113F0D" w:rsidRPr="00342281">
        <w:rPr>
          <w:rFonts w:ascii="Times New Roman" w:hAnsi="Times New Roman" w:cs="Times New Roman"/>
          <w:b/>
          <w:sz w:val="24"/>
          <w:szCs w:val="24"/>
        </w:rPr>
        <w:t xml:space="preserve">4.7. </w:t>
      </w:r>
      <w:r w:rsidR="00113F0D" w:rsidRPr="00113F0D">
        <w:rPr>
          <w:rFonts w:ascii="Times New Roman" w:hAnsi="Times New Roman" w:cs="Times New Roman"/>
          <w:sz w:val="24"/>
          <w:szCs w:val="24"/>
        </w:rPr>
        <w:t>При нарушении установленного срока выплаты заработной платы, оплаты отпуска, выплат при увольнении и других выплат, причитающихся работнику,</w:t>
      </w:r>
      <w:r w:rsidR="00113F0D">
        <w:rPr>
          <w:rFonts w:ascii="Times New Roman" w:hAnsi="Times New Roman" w:cs="Times New Roman"/>
          <w:sz w:val="24"/>
          <w:szCs w:val="24"/>
        </w:rPr>
        <w:t xml:space="preserve"> в том числе в случае при</w:t>
      </w:r>
      <w:r w:rsidR="00113F0D" w:rsidRPr="00113F0D">
        <w:rPr>
          <w:rFonts w:ascii="Times New Roman" w:hAnsi="Times New Roman" w:cs="Times New Roman"/>
          <w:sz w:val="24"/>
          <w:szCs w:val="24"/>
        </w:rPr>
        <w:t>остановки работы, ему выплачивается денежная компенсация в размере не ниже одного процента от невыплаченных в срок сумм за каждый день задержки, начин</w:t>
      </w:r>
      <w:r w:rsidR="00113F0D">
        <w:rPr>
          <w:rFonts w:ascii="Times New Roman" w:hAnsi="Times New Roman" w:cs="Times New Roman"/>
          <w:sz w:val="24"/>
          <w:szCs w:val="24"/>
        </w:rPr>
        <w:t>ая со следующего дня после уста</w:t>
      </w:r>
      <w:r w:rsidR="00113F0D" w:rsidRPr="00113F0D">
        <w:rPr>
          <w:rFonts w:ascii="Times New Roman" w:hAnsi="Times New Roman" w:cs="Times New Roman"/>
          <w:sz w:val="24"/>
          <w:szCs w:val="24"/>
        </w:rPr>
        <w:t>новленного срока выплаты заработной платы по день фактического расчета включительно.</w:t>
      </w:r>
    </w:p>
    <w:p w:rsidR="00113F0D" w:rsidRPr="00342281" w:rsidRDefault="00113F0D" w:rsidP="00113F0D">
      <w:pPr>
        <w:ind w:firstLine="851"/>
        <w:jc w:val="both"/>
        <w:rPr>
          <w:rFonts w:ascii="Times New Roman" w:hAnsi="Times New Roman" w:cs="Times New Roman"/>
          <w:b/>
          <w:sz w:val="24"/>
          <w:szCs w:val="24"/>
        </w:rPr>
      </w:pPr>
      <w:r w:rsidRPr="00342281">
        <w:rPr>
          <w:rFonts w:ascii="Times New Roman" w:hAnsi="Times New Roman" w:cs="Times New Roman"/>
          <w:b/>
          <w:sz w:val="24"/>
          <w:szCs w:val="24"/>
        </w:rPr>
        <w:t>ИЗЛОЖИТЬ В НОВОЙ РЕДАКЦИИ</w:t>
      </w:r>
    </w:p>
    <w:p w:rsidR="00113F0D" w:rsidRPr="00113F0D" w:rsidRDefault="00A12FA2" w:rsidP="00113F0D">
      <w:pPr>
        <w:ind w:firstLine="851"/>
        <w:jc w:val="both"/>
        <w:rPr>
          <w:rFonts w:ascii="Times New Roman" w:hAnsi="Times New Roman" w:cs="Times New Roman"/>
          <w:color w:val="000000" w:themeColor="text1"/>
          <w:sz w:val="24"/>
          <w:szCs w:val="24"/>
        </w:rPr>
      </w:pPr>
      <w:r w:rsidRPr="00A12FA2">
        <w:rPr>
          <w:rFonts w:ascii="Times New Roman" w:hAnsi="Times New Roman" w:cs="Times New Roman"/>
          <w:b/>
          <w:color w:val="000000" w:themeColor="text1"/>
          <w:sz w:val="24"/>
          <w:szCs w:val="24"/>
        </w:rPr>
        <w:t xml:space="preserve">Пункт </w:t>
      </w:r>
      <w:r w:rsidR="00A645F9" w:rsidRPr="00A12FA2">
        <w:rPr>
          <w:rFonts w:ascii="Times New Roman" w:hAnsi="Times New Roman" w:cs="Times New Roman"/>
          <w:b/>
          <w:color w:val="000000" w:themeColor="text1"/>
          <w:sz w:val="24"/>
          <w:szCs w:val="24"/>
        </w:rPr>
        <w:t>4.7.</w:t>
      </w:r>
      <w:r w:rsidR="00A645F9">
        <w:rPr>
          <w:rFonts w:ascii="Times New Roman" w:hAnsi="Times New Roman" w:cs="Times New Roman"/>
          <w:color w:val="000000" w:themeColor="text1"/>
          <w:sz w:val="24"/>
          <w:szCs w:val="24"/>
        </w:rPr>
        <w:t xml:space="preserve"> </w:t>
      </w:r>
      <w:r w:rsidR="00113F0D" w:rsidRPr="00113F0D">
        <w:rPr>
          <w:rFonts w:ascii="Times New Roman" w:hAnsi="Times New Roman" w:cs="Times New Roman"/>
          <w:color w:val="000000" w:themeColor="text1"/>
          <w:sz w:val="24"/>
          <w:szCs w:val="24"/>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(Ч. 1 ст. 236 ТК РФ)</w:t>
      </w:r>
    </w:p>
    <w:p w:rsidR="00A52E67" w:rsidRDefault="00342281" w:rsidP="00A52E67">
      <w:pPr>
        <w:jc w:val="both"/>
        <w:rPr>
          <w:rFonts w:ascii="Times New Roman" w:hAnsi="Times New Roman" w:cs="Times New Roman"/>
          <w:b/>
          <w:color w:val="FF0000"/>
          <w:sz w:val="24"/>
          <w:szCs w:val="24"/>
        </w:rPr>
      </w:pPr>
      <w:r>
        <w:rPr>
          <w:rFonts w:ascii="Times New Roman" w:hAnsi="Times New Roman" w:cs="Times New Roman"/>
          <w:b/>
          <w:sz w:val="24"/>
          <w:szCs w:val="24"/>
        </w:rPr>
        <w:t>Дополнить пунктом 4.51.</w:t>
      </w:r>
      <w:r w:rsidR="00A12FA2">
        <w:rPr>
          <w:rFonts w:ascii="Times New Roman" w:hAnsi="Times New Roman" w:cs="Times New Roman"/>
          <w:b/>
          <w:sz w:val="24"/>
          <w:szCs w:val="24"/>
        </w:rPr>
        <w:t>:</w:t>
      </w:r>
      <w:r w:rsidR="00A52E67" w:rsidRPr="00A52E67">
        <w:rPr>
          <w:rFonts w:ascii="Times New Roman" w:hAnsi="Times New Roman" w:cs="Times New Roman"/>
          <w:b/>
          <w:color w:val="FF0000"/>
          <w:sz w:val="24"/>
          <w:szCs w:val="24"/>
        </w:rPr>
        <w:t xml:space="preserve"> </w:t>
      </w:r>
    </w:p>
    <w:p w:rsidR="00A52E67" w:rsidRPr="00A52E67" w:rsidRDefault="00A52E67" w:rsidP="00A52E67">
      <w:pPr>
        <w:ind w:firstLine="851"/>
        <w:jc w:val="both"/>
        <w:rPr>
          <w:rFonts w:ascii="Times New Roman" w:hAnsi="Times New Roman" w:cs="Times New Roman"/>
          <w:sz w:val="24"/>
          <w:szCs w:val="24"/>
        </w:rPr>
      </w:pPr>
      <w:r w:rsidRPr="002C6767">
        <w:rPr>
          <w:rFonts w:ascii="Times New Roman" w:hAnsi="Times New Roman" w:cs="Times New Roman"/>
          <w:sz w:val="24"/>
          <w:szCs w:val="24"/>
        </w:rPr>
        <w:t>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пунктами 1, 5-8, 10 или 11 части первой статьи 81 или пунктом 2 статьи 336 настоящего Кодекса).» (ст. 264.1. ТК РФ )</w:t>
      </w:r>
    </w:p>
    <w:p w:rsidR="00655CEE" w:rsidRDefault="00A12FA2" w:rsidP="004C4407">
      <w:pPr>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sidR="004C4407">
        <w:rPr>
          <w:rFonts w:ascii="Times New Roman" w:hAnsi="Times New Roman" w:cs="Times New Roman"/>
          <w:b/>
          <w:sz w:val="24"/>
          <w:szCs w:val="24"/>
          <w:lang w:val="en-US"/>
        </w:rPr>
        <w:t>I</w:t>
      </w:r>
      <w:r w:rsidR="004C4407">
        <w:rPr>
          <w:rFonts w:ascii="Times New Roman" w:hAnsi="Times New Roman" w:cs="Times New Roman"/>
          <w:b/>
          <w:sz w:val="24"/>
          <w:szCs w:val="24"/>
        </w:rPr>
        <w:t>Х. Социальное партнёрство</w:t>
      </w:r>
    </w:p>
    <w:p w:rsidR="004C4407" w:rsidRPr="004C4407" w:rsidRDefault="00A12FA2" w:rsidP="004C4407">
      <w:pPr>
        <w:spacing w:after="0" w:line="235" w:lineRule="auto"/>
        <w:jc w:val="both"/>
        <w:outlineLvl w:val="0"/>
        <w:rPr>
          <w:rFonts w:ascii="Times New Roman" w:eastAsia="Times New Roman" w:hAnsi="Times New Roman" w:cs="Times New Roman"/>
          <w:sz w:val="24"/>
          <w:szCs w:val="24"/>
          <w:lang w:eastAsia="ru-RU"/>
        </w:rPr>
      </w:pPr>
      <w:r w:rsidRPr="00A12FA2">
        <w:rPr>
          <w:rFonts w:ascii="Times New Roman" w:eastAsia="Times New Roman" w:hAnsi="Times New Roman" w:cs="Times New Roman"/>
          <w:b/>
          <w:sz w:val="24"/>
          <w:szCs w:val="24"/>
          <w:lang w:eastAsia="ru-RU"/>
        </w:rPr>
        <w:t xml:space="preserve">Пункт </w:t>
      </w:r>
      <w:r w:rsidR="004C4407" w:rsidRPr="00A12FA2">
        <w:rPr>
          <w:rFonts w:ascii="Times New Roman" w:eastAsia="Times New Roman" w:hAnsi="Times New Roman" w:cs="Times New Roman"/>
          <w:b/>
          <w:sz w:val="24"/>
          <w:szCs w:val="24"/>
          <w:lang w:eastAsia="ru-RU"/>
        </w:rPr>
        <w:t>9.3.1.</w:t>
      </w:r>
      <w:r w:rsidR="004C4407" w:rsidRPr="004C4407">
        <w:rPr>
          <w:rFonts w:ascii="Times New Roman" w:eastAsia="Times New Roman" w:hAnsi="Times New Roman" w:cs="Times New Roman"/>
          <w:sz w:val="24"/>
          <w:szCs w:val="24"/>
          <w:lang w:eastAsia="ru-RU"/>
        </w:rPr>
        <w:t xml:space="preserve"> Работодатель с учетом мотивированного мнения выборного органа ППО:</w:t>
      </w:r>
    </w:p>
    <w:p w:rsidR="004C4407" w:rsidRPr="004C4407" w:rsidRDefault="004C4407" w:rsidP="004C4407">
      <w:pPr>
        <w:numPr>
          <w:ilvl w:val="0"/>
          <w:numId w:val="1"/>
        </w:numPr>
        <w:spacing w:after="0" w:line="235" w:lineRule="auto"/>
        <w:ind w:firstLine="0"/>
        <w:jc w:val="both"/>
        <w:outlineLvl w:val="0"/>
        <w:rPr>
          <w:rFonts w:ascii="Times New Roman" w:eastAsia="Times New Roman" w:hAnsi="Times New Roman" w:cs="Times New Roman"/>
          <w:bCs/>
          <w:caps/>
          <w:sz w:val="24"/>
          <w:szCs w:val="24"/>
          <w:lang w:eastAsia="ru-RU"/>
        </w:rPr>
      </w:pPr>
      <w:r w:rsidRPr="004C4407">
        <w:rPr>
          <w:rFonts w:ascii="Times New Roman" w:eastAsia="Times New Roman" w:hAnsi="Times New Roman" w:cs="Times New Roman"/>
          <w:sz w:val="24"/>
          <w:szCs w:val="24"/>
          <w:lang w:eastAsia="ru-RU"/>
        </w:rPr>
        <w:t>привлекает к работе в выходные и праздничные дни;</w:t>
      </w:r>
    </w:p>
    <w:p w:rsidR="004C4407" w:rsidRPr="004C4407" w:rsidRDefault="004C4407" w:rsidP="004C4407">
      <w:pPr>
        <w:numPr>
          <w:ilvl w:val="0"/>
          <w:numId w:val="1"/>
        </w:numPr>
        <w:spacing w:after="0" w:line="235" w:lineRule="auto"/>
        <w:ind w:firstLine="0"/>
        <w:jc w:val="both"/>
        <w:outlineLvl w:val="0"/>
        <w:rPr>
          <w:rFonts w:ascii="Times New Roman" w:eastAsia="Times New Roman" w:hAnsi="Times New Roman" w:cs="Times New Roman"/>
          <w:bCs/>
          <w:caps/>
          <w:sz w:val="24"/>
          <w:szCs w:val="24"/>
          <w:lang w:eastAsia="ru-RU"/>
        </w:rPr>
      </w:pPr>
      <w:r w:rsidRPr="004C4407">
        <w:rPr>
          <w:rFonts w:ascii="Times New Roman" w:eastAsia="Times New Roman" w:hAnsi="Times New Roman" w:cs="Times New Roman"/>
          <w:sz w:val="24"/>
          <w:szCs w:val="24"/>
          <w:lang w:eastAsia="ru-RU"/>
        </w:rPr>
        <w:t>принимает решение о временном введении режима неполного рабочего дня при угрозе массовых увольнений (ст. 180 ТК РФ);</w:t>
      </w:r>
    </w:p>
    <w:p w:rsidR="004C4407" w:rsidRPr="004C4407" w:rsidRDefault="004C4407" w:rsidP="004C4407">
      <w:pPr>
        <w:numPr>
          <w:ilvl w:val="0"/>
          <w:numId w:val="1"/>
        </w:numPr>
        <w:spacing w:after="0" w:line="235" w:lineRule="auto"/>
        <w:ind w:firstLine="0"/>
        <w:jc w:val="both"/>
        <w:outlineLvl w:val="0"/>
        <w:rPr>
          <w:rFonts w:ascii="Times New Roman" w:eastAsia="Times New Roman" w:hAnsi="Times New Roman" w:cs="Times New Roman"/>
          <w:bCs/>
          <w:caps/>
          <w:sz w:val="24"/>
          <w:szCs w:val="24"/>
          <w:lang w:eastAsia="ru-RU"/>
        </w:rPr>
      </w:pPr>
      <w:r w:rsidRPr="004C4407">
        <w:rPr>
          <w:rFonts w:ascii="Times New Roman" w:eastAsia="Times New Roman" w:hAnsi="Times New Roman" w:cs="Times New Roman"/>
          <w:sz w:val="24"/>
          <w:szCs w:val="24"/>
          <w:lang w:eastAsia="ru-RU"/>
        </w:rPr>
        <w:lastRenderedPageBreak/>
        <w:t>вводит и отменяет режим неполного рабочего дня, неполной рабочей недели ранее срока, на который они были установлены (ст. 74 ТК РФ);</w:t>
      </w:r>
    </w:p>
    <w:p w:rsidR="004C4407" w:rsidRPr="004C4407" w:rsidRDefault="004C4407" w:rsidP="004C4407">
      <w:pPr>
        <w:numPr>
          <w:ilvl w:val="0"/>
          <w:numId w:val="1"/>
        </w:numPr>
        <w:spacing w:after="0" w:line="235" w:lineRule="auto"/>
        <w:ind w:firstLine="0"/>
        <w:jc w:val="both"/>
        <w:outlineLvl w:val="0"/>
        <w:rPr>
          <w:rFonts w:ascii="Times New Roman" w:eastAsia="Times New Roman" w:hAnsi="Times New Roman" w:cs="Times New Roman"/>
          <w:bCs/>
          <w:caps/>
          <w:sz w:val="24"/>
          <w:szCs w:val="24"/>
          <w:lang w:eastAsia="ru-RU"/>
        </w:rPr>
      </w:pPr>
      <w:r w:rsidRPr="004C4407">
        <w:rPr>
          <w:rFonts w:ascii="Times New Roman" w:eastAsia="Times New Roman" w:hAnsi="Times New Roman" w:cs="Times New Roman"/>
          <w:sz w:val="24"/>
          <w:szCs w:val="24"/>
          <w:lang w:eastAsia="ru-RU"/>
        </w:rPr>
        <w:t>утверждает форму расчетного листка (ст. 136 ТК РФ);</w:t>
      </w:r>
    </w:p>
    <w:p w:rsidR="004C4407" w:rsidRPr="004C4407" w:rsidRDefault="004C4407" w:rsidP="004C4407">
      <w:pPr>
        <w:numPr>
          <w:ilvl w:val="0"/>
          <w:numId w:val="1"/>
        </w:numPr>
        <w:spacing w:after="0" w:line="235" w:lineRule="auto"/>
        <w:ind w:firstLine="0"/>
        <w:jc w:val="both"/>
        <w:outlineLvl w:val="0"/>
        <w:rPr>
          <w:rFonts w:ascii="Times New Roman" w:eastAsia="Times New Roman" w:hAnsi="Times New Roman" w:cs="Times New Roman"/>
          <w:bCs/>
          <w:caps/>
          <w:sz w:val="24"/>
          <w:szCs w:val="24"/>
          <w:lang w:eastAsia="ru-RU"/>
        </w:rPr>
      </w:pPr>
      <w:r w:rsidRPr="004C4407">
        <w:rPr>
          <w:rFonts w:ascii="Times New Roman" w:eastAsia="Times New Roman" w:hAnsi="Times New Roman" w:cs="Times New Roman"/>
          <w:sz w:val="24"/>
          <w:szCs w:val="24"/>
          <w:lang w:eastAsia="ru-RU"/>
        </w:rPr>
        <w:t>принимает решение о возможном расторжении трудового договора с работником (подпункты 2,3,5 ч.1.ст.81 ТК РФ);</w:t>
      </w:r>
    </w:p>
    <w:p w:rsidR="004C4407" w:rsidRPr="004C4407" w:rsidRDefault="004C4407" w:rsidP="004C4407">
      <w:pPr>
        <w:numPr>
          <w:ilvl w:val="0"/>
          <w:numId w:val="1"/>
        </w:numPr>
        <w:spacing w:after="0" w:line="235" w:lineRule="auto"/>
        <w:ind w:firstLine="0"/>
        <w:jc w:val="both"/>
        <w:outlineLvl w:val="0"/>
        <w:rPr>
          <w:rFonts w:ascii="Times New Roman" w:eastAsia="Times New Roman" w:hAnsi="Times New Roman" w:cs="Times New Roman"/>
          <w:bCs/>
          <w:caps/>
          <w:sz w:val="24"/>
          <w:szCs w:val="24"/>
          <w:lang w:eastAsia="ru-RU"/>
        </w:rPr>
      </w:pPr>
      <w:r w:rsidRPr="004C4407">
        <w:rPr>
          <w:rFonts w:ascii="Times New Roman" w:eastAsia="Times New Roman" w:hAnsi="Times New Roman" w:cs="Times New Roman"/>
          <w:sz w:val="24"/>
          <w:szCs w:val="24"/>
          <w:lang w:eastAsia="ru-RU"/>
        </w:rPr>
        <w:t>формирует комиссии по урегулированию споров между участниками образовательных отношений;</w:t>
      </w:r>
    </w:p>
    <w:p w:rsidR="004C4407" w:rsidRPr="004C4407" w:rsidRDefault="004C4407" w:rsidP="004C4407">
      <w:pPr>
        <w:numPr>
          <w:ilvl w:val="0"/>
          <w:numId w:val="1"/>
        </w:numPr>
        <w:spacing w:after="0" w:line="235" w:lineRule="auto"/>
        <w:ind w:firstLine="0"/>
        <w:jc w:val="both"/>
        <w:outlineLvl w:val="0"/>
        <w:rPr>
          <w:rFonts w:ascii="Times New Roman" w:eastAsia="Times New Roman" w:hAnsi="Times New Roman" w:cs="Times New Roman"/>
          <w:bCs/>
          <w:caps/>
          <w:sz w:val="24"/>
          <w:szCs w:val="24"/>
          <w:lang w:eastAsia="ru-RU"/>
        </w:rPr>
      </w:pPr>
      <w:r w:rsidRPr="004C4407">
        <w:rPr>
          <w:rFonts w:ascii="Times New Roman" w:eastAsia="Times New Roman" w:hAnsi="Times New Roman" w:cs="Times New Roman"/>
          <w:sz w:val="24"/>
          <w:szCs w:val="24"/>
          <w:lang w:eastAsia="ru-RU"/>
        </w:rPr>
        <w:t>представляет к награждению государственными и отраслевыми наградами;</w:t>
      </w:r>
    </w:p>
    <w:p w:rsidR="004C4407" w:rsidRPr="004C4407" w:rsidRDefault="004C4407" w:rsidP="004C4407">
      <w:pPr>
        <w:numPr>
          <w:ilvl w:val="0"/>
          <w:numId w:val="1"/>
        </w:numPr>
        <w:spacing w:after="0" w:line="235" w:lineRule="auto"/>
        <w:ind w:firstLine="0"/>
        <w:jc w:val="both"/>
        <w:outlineLvl w:val="0"/>
        <w:rPr>
          <w:rFonts w:ascii="Times New Roman" w:eastAsia="Times New Roman" w:hAnsi="Times New Roman" w:cs="Times New Roman"/>
          <w:bCs/>
          <w:caps/>
          <w:sz w:val="24"/>
          <w:szCs w:val="24"/>
          <w:lang w:eastAsia="ru-RU"/>
        </w:rPr>
      </w:pPr>
      <w:r w:rsidRPr="004C4407">
        <w:rPr>
          <w:rFonts w:ascii="Times New Roman" w:eastAsia="Times New Roman" w:hAnsi="Times New Roman" w:cs="Times New Roman"/>
          <w:sz w:val="24"/>
          <w:szCs w:val="24"/>
          <w:lang w:eastAsia="ru-RU"/>
        </w:rPr>
        <w:t>иные вопросы.</w:t>
      </w:r>
    </w:p>
    <w:p w:rsidR="00A12FA2" w:rsidRDefault="00A12FA2" w:rsidP="004C4407">
      <w:pPr>
        <w:jc w:val="both"/>
        <w:rPr>
          <w:rFonts w:ascii="Times New Roman" w:hAnsi="Times New Roman" w:cs="Times New Roman"/>
          <w:b/>
          <w:sz w:val="24"/>
          <w:szCs w:val="24"/>
        </w:rPr>
      </w:pPr>
    </w:p>
    <w:p w:rsidR="004C4407" w:rsidRPr="00A12FA2" w:rsidRDefault="007E60AF" w:rsidP="004C4407">
      <w:pPr>
        <w:jc w:val="both"/>
        <w:rPr>
          <w:rFonts w:ascii="Times New Roman" w:hAnsi="Times New Roman" w:cs="Times New Roman"/>
          <w:b/>
          <w:sz w:val="24"/>
          <w:szCs w:val="24"/>
        </w:rPr>
      </w:pPr>
      <w:r w:rsidRPr="00A12FA2">
        <w:rPr>
          <w:rFonts w:ascii="Times New Roman" w:hAnsi="Times New Roman" w:cs="Times New Roman"/>
          <w:b/>
          <w:sz w:val="24"/>
          <w:szCs w:val="24"/>
        </w:rPr>
        <w:t>ИЗЛОЖИТЬ В НОВОЙ РЕДАКЦИИ</w:t>
      </w:r>
    </w:p>
    <w:p w:rsidR="004C4407" w:rsidRPr="004C4407" w:rsidRDefault="00A12FA2" w:rsidP="004C4407">
      <w:pPr>
        <w:spacing w:after="0" w:line="235"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Пункт </w:t>
      </w:r>
      <w:r w:rsidR="004C4407" w:rsidRPr="00A12FA2">
        <w:rPr>
          <w:rFonts w:ascii="Times New Roman" w:eastAsia="Times New Roman" w:hAnsi="Times New Roman" w:cs="Times New Roman"/>
          <w:b/>
          <w:sz w:val="24"/>
          <w:szCs w:val="24"/>
          <w:lang w:eastAsia="ru-RU"/>
        </w:rPr>
        <w:t>9.3.1</w:t>
      </w:r>
      <w:r w:rsidR="004C4407" w:rsidRPr="004C4407">
        <w:rPr>
          <w:rFonts w:ascii="Times New Roman" w:eastAsia="Times New Roman" w:hAnsi="Times New Roman" w:cs="Times New Roman"/>
          <w:sz w:val="24"/>
          <w:szCs w:val="24"/>
          <w:lang w:eastAsia="ru-RU"/>
        </w:rPr>
        <w:t>. Работодатель с учетом мотивированного мнения выборного органа ППО:</w:t>
      </w:r>
    </w:p>
    <w:p w:rsidR="004C4407" w:rsidRPr="004C4407" w:rsidRDefault="004C4407" w:rsidP="004C440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E60AF">
        <w:rPr>
          <w:rFonts w:ascii="Times New Roman" w:hAnsi="Times New Roman" w:cs="Times New Roman"/>
          <w:sz w:val="24"/>
          <w:szCs w:val="24"/>
        </w:rPr>
        <w:t>устанавливает</w:t>
      </w:r>
      <w:r w:rsidRPr="004C4407">
        <w:rPr>
          <w:rFonts w:ascii="Times New Roman" w:hAnsi="Times New Roman" w:cs="Times New Roman"/>
          <w:sz w:val="24"/>
          <w:szCs w:val="24"/>
        </w:rPr>
        <w:t xml:space="preserve"> системы оплаты труда работников, включая порядок стимулирования труда в организации (статья 144 ТК РФ);</w:t>
      </w:r>
    </w:p>
    <w:p w:rsidR="004C4407" w:rsidRPr="004C4407" w:rsidRDefault="004C4407" w:rsidP="004C440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E60AF">
        <w:rPr>
          <w:rFonts w:ascii="Times New Roman" w:hAnsi="Times New Roman" w:cs="Times New Roman"/>
          <w:sz w:val="24"/>
          <w:szCs w:val="24"/>
        </w:rPr>
        <w:t>принимает</w:t>
      </w:r>
      <w:r w:rsidRPr="004C4407">
        <w:rPr>
          <w:rFonts w:ascii="Times New Roman" w:hAnsi="Times New Roman" w:cs="Times New Roman"/>
          <w:sz w:val="24"/>
          <w:szCs w:val="24"/>
        </w:rPr>
        <w:t xml:space="preserve"> правил</w:t>
      </w:r>
      <w:r w:rsidR="007E60AF">
        <w:rPr>
          <w:rFonts w:ascii="Times New Roman" w:hAnsi="Times New Roman" w:cs="Times New Roman"/>
          <w:sz w:val="24"/>
          <w:szCs w:val="24"/>
        </w:rPr>
        <w:t>а</w:t>
      </w:r>
      <w:r w:rsidRPr="004C4407">
        <w:rPr>
          <w:rFonts w:ascii="Times New Roman" w:hAnsi="Times New Roman" w:cs="Times New Roman"/>
          <w:sz w:val="24"/>
          <w:szCs w:val="24"/>
        </w:rPr>
        <w:t xml:space="preserve"> внутреннего трудового распорядка (статья 190 ТК РФ);</w:t>
      </w:r>
    </w:p>
    <w:p w:rsidR="004C4407" w:rsidRPr="004C4407" w:rsidRDefault="004C4407" w:rsidP="004C440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E60AF">
        <w:rPr>
          <w:rFonts w:ascii="Times New Roman" w:hAnsi="Times New Roman" w:cs="Times New Roman"/>
          <w:sz w:val="24"/>
          <w:szCs w:val="24"/>
        </w:rPr>
        <w:t>устанавливает сроки</w:t>
      </w:r>
      <w:r w:rsidRPr="004C4407">
        <w:rPr>
          <w:rFonts w:ascii="Times New Roman" w:hAnsi="Times New Roman" w:cs="Times New Roman"/>
          <w:sz w:val="24"/>
          <w:szCs w:val="24"/>
        </w:rPr>
        <w:t xml:space="preserve"> выплаты заработной платы работникам (статья 136 ТК РФ);</w:t>
      </w:r>
    </w:p>
    <w:p w:rsidR="004C4407" w:rsidRPr="004C4407" w:rsidRDefault="004C4407" w:rsidP="004C440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E60AF">
        <w:rPr>
          <w:rFonts w:ascii="Times New Roman" w:hAnsi="Times New Roman" w:cs="Times New Roman"/>
          <w:sz w:val="24"/>
          <w:szCs w:val="24"/>
        </w:rPr>
        <w:t>привлекает</w:t>
      </w:r>
      <w:r w:rsidRPr="004C4407">
        <w:rPr>
          <w:rFonts w:ascii="Times New Roman" w:hAnsi="Times New Roman" w:cs="Times New Roman"/>
          <w:sz w:val="24"/>
          <w:szCs w:val="24"/>
        </w:rPr>
        <w:t xml:space="preserve"> к сверхурочным работам (статья 99 ТК РФ);</w:t>
      </w:r>
    </w:p>
    <w:p w:rsidR="004C4407" w:rsidRDefault="004C4407" w:rsidP="004C440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E60AF">
        <w:rPr>
          <w:rFonts w:ascii="Times New Roman" w:hAnsi="Times New Roman" w:cs="Times New Roman"/>
          <w:sz w:val="24"/>
          <w:szCs w:val="24"/>
        </w:rPr>
        <w:t>утверждает</w:t>
      </w:r>
      <w:r w:rsidRPr="004C4407">
        <w:rPr>
          <w:rFonts w:ascii="Times New Roman" w:hAnsi="Times New Roman" w:cs="Times New Roman"/>
          <w:sz w:val="24"/>
          <w:szCs w:val="24"/>
        </w:rPr>
        <w:t xml:space="preserve"> формы расче</w:t>
      </w:r>
      <w:r w:rsidR="007E60AF">
        <w:rPr>
          <w:rFonts w:ascii="Times New Roman" w:hAnsi="Times New Roman" w:cs="Times New Roman"/>
          <w:sz w:val="24"/>
          <w:szCs w:val="24"/>
        </w:rPr>
        <w:t>тного листка (статья 136 ТК РФ);</w:t>
      </w:r>
    </w:p>
    <w:p w:rsidR="007E60AF" w:rsidRPr="007E60AF" w:rsidRDefault="007E60AF" w:rsidP="007E60A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E60AF">
        <w:rPr>
          <w:rFonts w:ascii="Times New Roman" w:hAnsi="Times New Roman" w:cs="Times New Roman"/>
          <w:sz w:val="24"/>
          <w:szCs w:val="24"/>
        </w:rPr>
        <w:t>привлекает к работе в выходные и праздничные дни;</w:t>
      </w:r>
    </w:p>
    <w:p w:rsidR="007E60AF" w:rsidRPr="007E60AF" w:rsidRDefault="007E60AF" w:rsidP="007E60A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E60AF">
        <w:rPr>
          <w:rFonts w:ascii="Times New Roman" w:hAnsi="Times New Roman" w:cs="Times New Roman"/>
          <w:sz w:val="24"/>
          <w:szCs w:val="24"/>
        </w:rPr>
        <w:t>принимает решение о временном введении режима неполного рабочего дня при угрозе массовых увольнений (ст. 180 ТК РФ);</w:t>
      </w:r>
    </w:p>
    <w:p w:rsidR="007E60AF" w:rsidRPr="007E60AF" w:rsidRDefault="007E60AF" w:rsidP="007E60A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E60AF">
        <w:rPr>
          <w:rFonts w:ascii="Times New Roman" w:hAnsi="Times New Roman" w:cs="Times New Roman"/>
          <w:sz w:val="24"/>
          <w:szCs w:val="24"/>
        </w:rPr>
        <w:t>вводит и отменяет режим неполного рабочего дня, неполной рабочей недели ранее срока, на который они были установлены (ст. 74 ТК РФ);</w:t>
      </w:r>
    </w:p>
    <w:p w:rsidR="007E60AF" w:rsidRPr="007E60AF" w:rsidRDefault="007E60AF" w:rsidP="007E60A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E60AF">
        <w:rPr>
          <w:rFonts w:ascii="Times New Roman" w:hAnsi="Times New Roman" w:cs="Times New Roman"/>
          <w:sz w:val="24"/>
          <w:szCs w:val="24"/>
        </w:rPr>
        <w:t>утверждает форму расчетного листка (ст. 136 ТК РФ);</w:t>
      </w:r>
    </w:p>
    <w:p w:rsidR="007E60AF" w:rsidRPr="007E60AF" w:rsidRDefault="007E60AF" w:rsidP="007E60A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E60AF">
        <w:rPr>
          <w:rFonts w:ascii="Times New Roman" w:hAnsi="Times New Roman" w:cs="Times New Roman"/>
          <w:sz w:val="24"/>
          <w:szCs w:val="24"/>
        </w:rPr>
        <w:t>принимает решение о возможном расторжении трудового договора с работником (подпункты 2,3,5 ч.1.ст.81 ТК РФ);</w:t>
      </w:r>
    </w:p>
    <w:p w:rsidR="007E60AF" w:rsidRPr="007E60AF" w:rsidRDefault="007E60AF" w:rsidP="007E60A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E60AF">
        <w:rPr>
          <w:rFonts w:ascii="Times New Roman" w:hAnsi="Times New Roman" w:cs="Times New Roman"/>
          <w:sz w:val="24"/>
          <w:szCs w:val="24"/>
        </w:rPr>
        <w:t>формирует комиссии по урегулированию споров между участниками образовательных отношений;</w:t>
      </w:r>
    </w:p>
    <w:p w:rsidR="007E60AF" w:rsidRPr="007E60AF" w:rsidRDefault="007E60AF" w:rsidP="007E60A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E60AF">
        <w:rPr>
          <w:rFonts w:ascii="Times New Roman" w:hAnsi="Times New Roman" w:cs="Times New Roman"/>
          <w:sz w:val="24"/>
          <w:szCs w:val="24"/>
        </w:rPr>
        <w:t>представляет к награждению государственными и отраслевыми наградами;</w:t>
      </w:r>
    </w:p>
    <w:p w:rsidR="007E60AF" w:rsidRDefault="007E60AF" w:rsidP="007E60A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E60AF">
        <w:rPr>
          <w:rFonts w:ascii="Times New Roman" w:hAnsi="Times New Roman" w:cs="Times New Roman"/>
          <w:sz w:val="24"/>
          <w:szCs w:val="24"/>
        </w:rPr>
        <w:t>иные вопросы.</w:t>
      </w:r>
    </w:p>
    <w:p w:rsidR="00F3005C" w:rsidRDefault="00F3005C" w:rsidP="007E60AF">
      <w:pPr>
        <w:spacing w:after="0"/>
        <w:jc w:val="both"/>
        <w:rPr>
          <w:rFonts w:ascii="Times New Roman" w:hAnsi="Times New Roman" w:cs="Times New Roman"/>
          <w:sz w:val="24"/>
          <w:szCs w:val="24"/>
        </w:rPr>
      </w:pPr>
    </w:p>
    <w:p w:rsidR="005714C4" w:rsidRDefault="005714C4" w:rsidP="007E60AF">
      <w:pPr>
        <w:spacing w:after="0"/>
        <w:jc w:val="both"/>
        <w:rPr>
          <w:rFonts w:ascii="Times New Roman" w:hAnsi="Times New Roman" w:cs="Times New Roman"/>
          <w:sz w:val="24"/>
          <w:szCs w:val="24"/>
        </w:rPr>
      </w:pPr>
    </w:p>
    <w:p w:rsidR="00F3005C" w:rsidRDefault="00A12FA2" w:rsidP="00A12FA2">
      <w:pPr>
        <w:spacing w:after="0"/>
        <w:jc w:val="center"/>
        <w:rPr>
          <w:rFonts w:ascii="Times New Roman" w:hAnsi="Times New Roman" w:cs="Times New Roman"/>
          <w:b/>
          <w:color w:val="C00000"/>
          <w:sz w:val="24"/>
          <w:szCs w:val="24"/>
        </w:rPr>
      </w:pPr>
      <w:r>
        <w:rPr>
          <w:rFonts w:ascii="Times New Roman" w:hAnsi="Times New Roman" w:cs="Times New Roman"/>
          <w:b/>
          <w:sz w:val="24"/>
          <w:szCs w:val="24"/>
        </w:rPr>
        <w:t xml:space="preserve">КОЛЛЕКТИВНЫЙ ДОГОВОР </w:t>
      </w:r>
      <w:r w:rsidR="005714C4" w:rsidRPr="00A12FA2">
        <w:rPr>
          <w:rFonts w:ascii="Times New Roman" w:hAnsi="Times New Roman" w:cs="Times New Roman"/>
          <w:b/>
          <w:sz w:val="24"/>
          <w:szCs w:val="24"/>
        </w:rPr>
        <w:t>ДОПОЛНИТЬ РАЗДЕЛОМ</w:t>
      </w:r>
    </w:p>
    <w:p w:rsidR="005714C4" w:rsidRDefault="005714C4" w:rsidP="00F3005C">
      <w:pPr>
        <w:spacing w:after="0"/>
        <w:jc w:val="both"/>
        <w:rPr>
          <w:rFonts w:ascii="Times New Roman" w:hAnsi="Times New Roman" w:cs="Times New Roman"/>
          <w:b/>
          <w:color w:val="C00000"/>
          <w:sz w:val="24"/>
          <w:szCs w:val="24"/>
        </w:rPr>
      </w:pPr>
    </w:p>
    <w:p w:rsidR="005714C4" w:rsidRPr="003235B4" w:rsidRDefault="005714C4" w:rsidP="005714C4">
      <w:pPr>
        <w:jc w:val="center"/>
        <w:rPr>
          <w:rFonts w:ascii="Times New Roman" w:hAnsi="Times New Roman" w:cs="Times New Roman"/>
          <w:color w:val="626B1A"/>
          <w:sz w:val="24"/>
          <w:szCs w:val="24"/>
        </w:rPr>
      </w:pPr>
      <w:r w:rsidRPr="003235B4">
        <w:rPr>
          <w:rFonts w:ascii="Times New Roman" w:hAnsi="Times New Roman" w:cs="Times New Roman"/>
          <w:b/>
          <w:bCs/>
          <w:color w:val="000000"/>
          <w:kern w:val="24"/>
          <w:sz w:val="24"/>
          <w:szCs w:val="24"/>
        </w:rPr>
        <w:t>XΙΙ.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5714C4" w:rsidRPr="005A66AE" w:rsidRDefault="005714C4" w:rsidP="005A66AE">
      <w:pPr>
        <w:spacing w:after="0"/>
        <w:ind w:firstLine="851"/>
        <w:jc w:val="both"/>
        <w:rPr>
          <w:rFonts w:ascii="Times New Roman" w:hAnsi="Times New Roman" w:cs="Times New Roman"/>
          <w:color w:val="626B1A"/>
          <w:sz w:val="24"/>
          <w:szCs w:val="24"/>
        </w:rPr>
      </w:pPr>
      <w:r w:rsidRPr="005A66AE">
        <w:rPr>
          <w:rFonts w:ascii="Times New Roman" w:hAnsi="Times New Roman" w:cs="Times New Roman"/>
          <w:color w:val="000000"/>
          <w:kern w:val="24"/>
          <w:sz w:val="24"/>
          <w:szCs w:val="24"/>
        </w:rPr>
        <w:t xml:space="preserve">12.1. </w:t>
      </w:r>
      <w:r w:rsidRPr="00A12FA2">
        <w:rPr>
          <w:rFonts w:ascii="Times New Roman" w:hAnsi="Times New Roman" w:cs="Times New Roman"/>
          <w:kern w:val="24"/>
          <w:sz w:val="24"/>
          <w:szCs w:val="24"/>
        </w:rPr>
        <w:t xml:space="preserve">Согласно ст.351.7 ТК РФ </w:t>
      </w:r>
      <w:r w:rsidRPr="005A66AE">
        <w:rPr>
          <w:rFonts w:ascii="Times New Roman" w:hAnsi="Times New Roman" w:cs="Times New Roman"/>
          <w:color w:val="000000"/>
          <w:kern w:val="24"/>
          <w:sz w:val="24"/>
          <w:szCs w:val="24"/>
        </w:rPr>
        <w:t>(ФЗ от 07.10.2022 №376-ФЗ) в случае призыва работника на военную службу по мобилизации или заключения им контракта в соответствии с </w:t>
      </w:r>
      <w:hyperlink r:id="rId9" w:history="1">
        <w:r w:rsidRPr="005A66AE">
          <w:rPr>
            <w:rStyle w:val="a5"/>
            <w:rFonts w:ascii="Times New Roman" w:hAnsi="Times New Roman" w:cs="Times New Roman"/>
            <w:color w:val="000000"/>
            <w:kern w:val="24"/>
            <w:sz w:val="24"/>
            <w:szCs w:val="24"/>
          </w:rPr>
          <w:t>пунктом 7 статьи 38</w:t>
        </w:r>
      </w:hyperlink>
      <w:r w:rsidRPr="005A66AE">
        <w:rPr>
          <w:rFonts w:ascii="Times New Roman" w:hAnsi="Times New Roman" w:cs="Times New Roman"/>
          <w:color w:val="000000"/>
          <w:kern w:val="24"/>
          <w:sz w:val="24"/>
          <w:szCs w:val="24"/>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5714C4" w:rsidRPr="005A66AE" w:rsidRDefault="005714C4" w:rsidP="005A66AE">
      <w:pPr>
        <w:spacing w:after="0"/>
        <w:ind w:firstLine="851"/>
        <w:jc w:val="both"/>
        <w:rPr>
          <w:rFonts w:ascii="Times New Roman" w:hAnsi="Times New Roman" w:cs="Times New Roman"/>
          <w:color w:val="000000"/>
          <w:kern w:val="24"/>
          <w:sz w:val="24"/>
          <w:szCs w:val="24"/>
        </w:rPr>
      </w:pPr>
      <w:r w:rsidRPr="005A66AE">
        <w:rPr>
          <w:rFonts w:ascii="Times New Roman" w:hAnsi="Times New Roman" w:cs="Times New Roman"/>
          <w:color w:val="000000"/>
          <w:kern w:val="24"/>
          <w:sz w:val="24"/>
          <w:szCs w:val="24"/>
        </w:rPr>
        <w:lastRenderedPageBreak/>
        <w:t>12.2. 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r:id="rId10" w:history="1">
        <w:r w:rsidRPr="005A66AE">
          <w:rPr>
            <w:rStyle w:val="a5"/>
            <w:rFonts w:ascii="Times New Roman" w:hAnsi="Times New Roman" w:cs="Times New Roman"/>
            <w:color w:val="000000"/>
            <w:kern w:val="24"/>
            <w:sz w:val="24"/>
            <w:szCs w:val="24"/>
          </w:rPr>
          <w:t>пунктом 7 статьи 38</w:t>
        </w:r>
      </w:hyperlink>
      <w:r w:rsidRPr="005A66AE">
        <w:rPr>
          <w:rFonts w:ascii="Times New Roman" w:hAnsi="Times New Roman" w:cs="Times New Roman"/>
          <w:color w:val="000000"/>
          <w:kern w:val="24"/>
          <w:sz w:val="24"/>
          <w:szCs w:val="24"/>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5A66AE" w:rsidRPr="005A66AE" w:rsidRDefault="001174D1" w:rsidP="005A66AE">
      <w:pPr>
        <w:spacing w:after="0"/>
        <w:ind w:firstLine="851"/>
        <w:jc w:val="both"/>
        <w:rPr>
          <w:rFonts w:ascii="Times New Roman" w:hAnsi="Times New Roman" w:cs="Times New Roman"/>
          <w:sz w:val="24"/>
          <w:szCs w:val="24"/>
        </w:rPr>
      </w:pPr>
      <w:r w:rsidRPr="005A66AE">
        <w:rPr>
          <w:rFonts w:ascii="Times New Roman" w:hAnsi="Times New Roman" w:cs="Times New Roman"/>
          <w:color w:val="000000"/>
          <w:kern w:val="24"/>
          <w:sz w:val="24"/>
          <w:szCs w:val="24"/>
        </w:rPr>
        <w:t xml:space="preserve">12.3. </w:t>
      </w:r>
      <w:r w:rsidR="005A66AE" w:rsidRPr="005A66AE">
        <w:rPr>
          <w:rFonts w:ascii="Times New Roman" w:hAnsi="Times New Roman" w:cs="Times New Roman"/>
          <w:sz w:val="24"/>
          <w:szCs w:val="24"/>
        </w:rPr>
        <w:t xml:space="preserve">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 </w:t>
      </w:r>
    </w:p>
    <w:p w:rsidR="005A66AE" w:rsidRPr="005A66AE" w:rsidRDefault="005A66AE" w:rsidP="005A66AE">
      <w:pPr>
        <w:spacing w:after="0"/>
        <w:ind w:firstLine="851"/>
        <w:jc w:val="both"/>
        <w:rPr>
          <w:rFonts w:ascii="Times New Roman" w:hAnsi="Times New Roman" w:cs="Times New Roman"/>
          <w:sz w:val="24"/>
          <w:szCs w:val="24"/>
        </w:rPr>
      </w:pPr>
      <w:r w:rsidRPr="005A66AE">
        <w:rPr>
          <w:rFonts w:ascii="Times New Roman" w:hAnsi="Times New Roman" w:cs="Times New Roman"/>
          <w:sz w:val="24"/>
          <w:szCs w:val="24"/>
        </w:rPr>
        <w:t>12.4. 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5A66AE" w:rsidRPr="005A66AE" w:rsidRDefault="005A66AE" w:rsidP="005A66AE">
      <w:pPr>
        <w:spacing w:after="0"/>
        <w:ind w:firstLine="851"/>
        <w:jc w:val="both"/>
        <w:rPr>
          <w:rFonts w:ascii="Times New Roman" w:hAnsi="Times New Roman" w:cs="Times New Roman"/>
          <w:sz w:val="24"/>
          <w:szCs w:val="24"/>
        </w:rPr>
      </w:pPr>
      <w:r w:rsidRPr="005A66AE">
        <w:rPr>
          <w:rFonts w:ascii="Times New Roman" w:hAnsi="Times New Roman" w:cs="Times New Roman"/>
          <w:sz w:val="24"/>
          <w:szCs w:val="24"/>
        </w:rPr>
        <w:t xml:space="preserve">12.5.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rsidR="005A66AE" w:rsidRPr="005A66AE" w:rsidRDefault="005A66AE" w:rsidP="005A66AE">
      <w:pPr>
        <w:spacing w:after="0"/>
        <w:ind w:firstLine="851"/>
        <w:jc w:val="both"/>
        <w:rPr>
          <w:rFonts w:ascii="Times New Roman" w:hAnsi="Times New Roman" w:cs="Times New Roman"/>
          <w:sz w:val="24"/>
          <w:szCs w:val="24"/>
        </w:rPr>
      </w:pPr>
      <w:r w:rsidRPr="005A66AE">
        <w:rPr>
          <w:rFonts w:ascii="Times New Roman" w:hAnsi="Times New Roman" w:cs="Times New Roman"/>
          <w:sz w:val="24"/>
          <w:szCs w:val="24"/>
        </w:rPr>
        <w:t xml:space="preserve">12.6.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 </w:t>
      </w:r>
    </w:p>
    <w:p w:rsidR="005A66AE" w:rsidRPr="005A66AE" w:rsidRDefault="005A66AE" w:rsidP="005A66AE">
      <w:pPr>
        <w:spacing w:after="0"/>
        <w:ind w:firstLine="851"/>
        <w:jc w:val="both"/>
        <w:rPr>
          <w:rFonts w:ascii="Times New Roman" w:hAnsi="Times New Roman" w:cs="Times New Roman"/>
          <w:sz w:val="24"/>
          <w:szCs w:val="24"/>
        </w:rPr>
      </w:pPr>
      <w:r w:rsidRPr="005A66AE">
        <w:rPr>
          <w:rFonts w:ascii="Times New Roman" w:hAnsi="Times New Roman" w:cs="Times New Roman"/>
          <w:sz w:val="24"/>
          <w:szCs w:val="24"/>
        </w:rPr>
        <w:t xml:space="preserve">12.7. Работодатель в период приостановления действия трудового договора вправе выплачивать работнику материальную помощь. </w:t>
      </w:r>
    </w:p>
    <w:p w:rsidR="005A66AE" w:rsidRPr="005A66AE" w:rsidRDefault="005A66AE" w:rsidP="005A66AE">
      <w:pPr>
        <w:spacing w:after="0"/>
        <w:ind w:firstLine="851"/>
        <w:jc w:val="both"/>
        <w:rPr>
          <w:rFonts w:ascii="Times New Roman" w:hAnsi="Times New Roman" w:cs="Times New Roman"/>
          <w:sz w:val="24"/>
          <w:szCs w:val="24"/>
        </w:rPr>
      </w:pPr>
      <w:r w:rsidRPr="005A66AE">
        <w:rPr>
          <w:rFonts w:ascii="Times New Roman" w:hAnsi="Times New Roman" w:cs="Times New Roman"/>
          <w:sz w:val="24"/>
          <w:szCs w:val="24"/>
        </w:rPr>
        <w:t xml:space="preserve">12.8. 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 </w:t>
      </w:r>
    </w:p>
    <w:p w:rsidR="005A66AE" w:rsidRPr="005A66AE" w:rsidRDefault="005A66AE" w:rsidP="005A66AE">
      <w:pPr>
        <w:spacing w:after="0"/>
        <w:ind w:firstLine="851"/>
        <w:jc w:val="both"/>
        <w:rPr>
          <w:rFonts w:ascii="Times New Roman" w:hAnsi="Times New Roman" w:cs="Times New Roman"/>
          <w:sz w:val="24"/>
          <w:szCs w:val="24"/>
        </w:rPr>
      </w:pPr>
      <w:r w:rsidRPr="005A66AE">
        <w:rPr>
          <w:rFonts w:ascii="Times New Roman" w:hAnsi="Times New Roman" w:cs="Times New Roman"/>
          <w:sz w:val="24"/>
          <w:szCs w:val="24"/>
        </w:rPr>
        <w:t xml:space="preserve">12.9. 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частью одиннадцатой статьи 351.7 ТК РФ,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 </w:t>
      </w:r>
    </w:p>
    <w:p w:rsidR="001174D1" w:rsidRPr="005A66AE" w:rsidRDefault="005A66AE" w:rsidP="005A66AE">
      <w:pPr>
        <w:spacing w:after="0"/>
        <w:ind w:firstLine="851"/>
        <w:jc w:val="both"/>
        <w:rPr>
          <w:rFonts w:ascii="Times New Roman" w:hAnsi="Times New Roman" w:cs="Times New Roman"/>
          <w:sz w:val="24"/>
          <w:szCs w:val="24"/>
        </w:rPr>
      </w:pPr>
      <w:r w:rsidRPr="005A66AE">
        <w:rPr>
          <w:rFonts w:ascii="Times New Roman" w:hAnsi="Times New Roman" w:cs="Times New Roman"/>
          <w:sz w:val="24"/>
          <w:szCs w:val="24"/>
        </w:rP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5A66AE" w:rsidRPr="005A66AE" w:rsidRDefault="005A66AE" w:rsidP="005A66AE">
      <w:pPr>
        <w:spacing w:after="0"/>
        <w:ind w:firstLine="851"/>
        <w:jc w:val="both"/>
        <w:rPr>
          <w:rFonts w:ascii="Times New Roman" w:hAnsi="Times New Roman" w:cs="Times New Roman"/>
          <w:sz w:val="24"/>
          <w:szCs w:val="24"/>
        </w:rPr>
      </w:pPr>
      <w:r w:rsidRPr="005A66AE">
        <w:rPr>
          <w:rFonts w:ascii="Times New Roman" w:hAnsi="Times New Roman" w:cs="Times New Roman"/>
          <w:sz w:val="24"/>
          <w:szCs w:val="24"/>
        </w:rPr>
        <w:t xml:space="preserve">12.10.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w:t>
      </w:r>
      <w:r w:rsidRPr="005A66AE">
        <w:rPr>
          <w:rFonts w:ascii="Times New Roman" w:hAnsi="Times New Roman" w:cs="Times New Roman"/>
          <w:sz w:val="24"/>
          <w:szCs w:val="24"/>
        </w:rPr>
        <w:lastRenderedPageBreak/>
        <w:t xml:space="preserve">договора, если он был заключен на определенный срок в соответствии с частью 10 первой и абзацами третьим, пятым, девятым - одиннадцатым части второй статьи 59 ТК РФ. </w:t>
      </w:r>
    </w:p>
    <w:p w:rsidR="005A66AE" w:rsidRPr="005A66AE" w:rsidRDefault="005A66AE" w:rsidP="005A66AE">
      <w:pPr>
        <w:spacing w:after="0"/>
        <w:ind w:firstLine="851"/>
        <w:jc w:val="both"/>
        <w:rPr>
          <w:rFonts w:ascii="Times New Roman" w:hAnsi="Times New Roman" w:cs="Times New Roman"/>
          <w:sz w:val="24"/>
          <w:szCs w:val="24"/>
        </w:rPr>
      </w:pPr>
      <w:r w:rsidRPr="005A66AE">
        <w:rPr>
          <w:rFonts w:ascii="Times New Roman" w:hAnsi="Times New Roman" w:cs="Times New Roman"/>
          <w:sz w:val="24"/>
          <w:szCs w:val="24"/>
        </w:rPr>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пунктом 13.1 части первой статьи 81 ТК РФ.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w:t>
      </w:r>
    </w:p>
    <w:p w:rsidR="005A66AE" w:rsidRPr="005A66AE" w:rsidRDefault="005A66AE" w:rsidP="005A66AE">
      <w:pPr>
        <w:spacing w:after="0"/>
        <w:ind w:firstLine="851"/>
        <w:jc w:val="both"/>
        <w:rPr>
          <w:rFonts w:ascii="Times New Roman" w:hAnsi="Times New Roman" w:cs="Times New Roman"/>
          <w:sz w:val="24"/>
          <w:szCs w:val="24"/>
        </w:rPr>
      </w:pPr>
      <w:r w:rsidRPr="005A66AE">
        <w:rPr>
          <w:rFonts w:ascii="Times New Roman" w:hAnsi="Times New Roman" w:cs="Times New Roman"/>
          <w:sz w:val="24"/>
          <w:szCs w:val="24"/>
        </w:rPr>
        <w:t xml:space="preserve">Действия положений части 12 статьи 351.7 ТК РФ распространяются на правоотношения возникшие 21 сентября 2022 г. </w:t>
      </w:r>
    </w:p>
    <w:p w:rsidR="005A66AE" w:rsidRPr="005A66AE" w:rsidRDefault="005A66AE" w:rsidP="005A66AE">
      <w:pPr>
        <w:spacing w:after="0"/>
        <w:ind w:firstLine="851"/>
        <w:jc w:val="both"/>
        <w:rPr>
          <w:rFonts w:ascii="Times New Roman" w:hAnsi="Times New Roman" w:cs="Times New Roman"/>
          <w:sz w:val="24"/>
          <w:szCs w:val="24"/>
        </w:rPr>
      </w:pPr>
      <w:r w:rsidRPr="005A66AE">
        <w:rPr>
          <w:rFonts w:ascii="Times New Roman" w:hAnsi="Times New Roman" w:cs="Times New Roman"/>
          <w:sz w:val="24"/>
          <w:szCs w:val="24"/>
        </w:rPr>
        <w:t xml:space="preserve">12.11.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 О воинской обязанности и военной службе »,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 </w:t>
      </w:r>
    </w:p>
    <w:p w:rsidR="005A66AE" w:rsidRPr="005A66AE" w:rsidRDefault="005A66AE" w:rsidP="00A12FA2">
      <w:pPr>
        <w:spacing w:after="0"/>
        <w:ind w:firstLine="851"/>
        <w:jc w:val="center"/>
        <w:rPr>
          <w:rFonts w:ascii="Times New Roman" w:hAnsi="Times New Roman" w:cs="Times New Roman"/>
          <w:sz w:val="24"/>
          <w:szCs w:val="24"/>
        </w:rPr>
      </w:pPr>
      <w:r w:rsidRPr="005A66AE">
        <w:rPr>
          <w:rFonts w:ascii="Times New Roman" w:hAnsi="Times New Roman" w:cs="Times New Roman"/>
          <w:sz w:val="24"/>
          <w:szCs w:val="24"/>
        </w:rPr>
        <w:t>Дополнительные особенности обеспечения трудовых прав работников, указанных в части первой ст.351.7 ТК РФ, могут устанавливаться Правительством Российской Федерации.</w:t>
      </w:r>
    </w:p>
    <w:p w:rsidR="005A66AE" w:rsidRDefault="005A66AE" w:rsidP="005714C4">
      <w:pPr>
        <w:ind w:firstLine="851"/>
        <w:jc w:val="both"/>
        <w:rPr>
          <w:rFonts w:ascii="Times New Roman" w:hAnsi="Times New Roman" w:cs="Times New Roman"/>
          <w:color w:val="626B1A"/>
          <w:sz w:val="24"/>
          <w:szCs w:val="24"/>
        </w:rPr>
      </w:pPr>
    </w:p>
    <w:p w:rsidR="000C55B0" w:rsidRDefault="000C55B0" w:rsidP="005714C4">
      <w:pPr>
        <w:ind w:firstLine="851"/>
        <w:jc w:val="both"/>
        <w:rPr>
          <w:rFonts w:ascii="Times New Roman" w:hAnsi="Times New Roman" w:cs="Times New Roman"/>
          <w:color w:val="626B1A"/>
          <w:sz w:val="24"/>
          <w:szCs w:val="24"/>
        </w:rPr>
      </w:pPr>
    </w:p>
    <w:p w:rsidR="000C55B0" w:rsidRDefault="000C55B0" w:rsidP="005714C4">
      <w:pPr>
        <w:ind w:firstLine="851"/>
        <w:jc w:val="both"/>
        <w:rPr>
          <w:rFonts w:ascii="Times New Roman" w:hAnsi="Times New Roman" w:cs="Times New Roman"/>
          <w:color w:val="626B1A"/>
          <w:sz w:val="24"/>
          <w:szCs w:val="24"/>
        </w:rPr>
      </w:pPr>
    </w:p>
    <w:p w:rsidR="000C55B0" w:rsidRDefault="000C55B0" w:rsidP="005714C4">
      <w:pPr>
        <w:ind w:firstLine="851"/>
        <w:jc w:val="both"/>
        <w:rPr>
          <w:rFonts w:ascii="Times New Roman" w:hAnsi="Times New Roman" w:cs="Times New Roman"/>
          <w:color w:val="626B1A"/>
          <w:sz w:val="24"/>
          <w:szCs w:val="24"/>
        </w:rPr>
      </w:pPr>
    </w:p>
    <w:p w:rsidR="000C55B0" w:rsidRPr="005714C4" w:rsidRDefault="000C55B0" w:rsidP="005714C4">
      <w:pPr>
        <w:ind w:firstLine="851"/>
        <w:jc w:val="both"/>
        <w:rPr>
          <w:rFonts w:ascii="Times New Roman" w:hAnsi="Times New Roman" w:cs="Times New Roman"/>
          <w:color w:val="626B1A"/>
          <w:sz w:val="24"/>
          <w:szCs w:val="24"/>
        </w:rPr>
      </w:pPr>
    </w:p>
    <w:p w:rsidR="005714C4" w:rsidRDefault="00A12FA2" w:rsidP="005714C4">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ПОДПИСИ СТОРОН КОЛЛЕКТИВНОГО ДОГОВОРА</w:t>
      </w:r>
    </w:p>
    <w:tbl>
      <w:tblPr>
        <w:tblStyle w:val="aa"/>
        <w:tblW w:w="0" w:type="auto"/>
        <w:tblLook w:val="04A0" w:firstRow="1" w:lastRow="0" w:firstColumn="1" w:lastColumn="0" w:noHBand="0" w:noVBand="1"/>
      </w:tblPr>
      <w:tblGrid>
        <w:gridCol w:w="4672"/>
        <w:gridCol w:w="4673"/>
      </w:tblGrid>
      <w:tr w:rsidR="00A12FA2" w:rsidTr="00A12FA2">
        <w:tc>
          <w:tcPr>
            <w:tcW w:w="4672" w:type="dxa"/>
          </w:tcPr>
          <w:p w:rsidR="00A12FA2" w:rsidRDefault="00A12FA2" w:rsidP="000C55B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Муниципальное казённое общеобразовательное учреждение «Кондровская средняя общеобразовательная школа №3»</w:t>
            </w:r>
          </w:p>
          <w:p w:rsidR="00A12FA2" w:rsidRDefault="00A12FA2" w:rsidP="005714C4">
            <w:pPr>
              <w:jc w:val="center"/>
              <w:rPr>
                <w:rFonts w:ascii="Times New Roman" w:hAnsi="Times New Roman" w:cs="Times New Roman"/>
                <w:color w:val="000000" w:themeColor="text1"/>
                <w:sz w:val="24"/>
                <w:szCs w:val="24"/>
              </w:rPr>
            </w:pPr>
          </w:p>
          <w:p w:rsidR="00A12FA2" w:rsidRDefault="00A12FA2" w:rsidP="005714C4">
            <w:pPr>
              <w:jc w:val="center"/>
              <w:rPr>
                <w:rFonts w:ascii="Times New Roman" w:hAnsi="Times New Roman" w:cs="Times New Roman"/>
                <w:color w:val="000000" w:themeColor="text1"/>
                <w:sz w:val="24"/>
                <w:szCs w:val="24"/>
              </w:rPr>
            </w:pPr>
          </w:p>
          <w:p w:rsidR="000C55B0" w:rsidRDefault="000C55B0" w:rsidP="005714C4">
            <w:pPr>
              <w:jc w:val="center"/>
              <w:rPr>
                <w:rFonts w:ascii="Times New Roman" w:hAnsi="Times New Roman" w:cs="Times New Roman"/>
                <w:color w:val="000000" w:themeColor="text1"/>
                <w:sz w:val="24"/>
                <w:szCs w:val="24"/>
              </w:rPr>
            </w:pPr>
          </w:p>
          <w:p w:rsidR="000C55B0" w:rsidRDefault="000C55B0" w:rsidP="000C55B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Директор</w:t>
            </w:r>
          </w:p>
          <w:p w:rsidR="000C55B0" w:rsidRDefault="000C55B0" w:rsidP="000C55B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 А.Н.Жучков</w:t>
            </w:r>
          </w:p>
          <w:p w:rsidR="000C55B0" w:rsidRDefault="000C55B0" w:rsidP="000C55B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22.05.2025 г.</w:t>
            </w:r>
          </w:p>
        </w:tc>
        <w:tc>
          <w:tcPr>
            <w:tcW w:w="4673" w:type="dxa"/>
          </w:tcPr>
          <w:p w:rsidR="00A12FA2" w:rsidRDefault="000C55B0" w:rsidP="000C55B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Первичная профсоюзная организация муниципального казённого общеобразовательного учреждения «Кондровская средняя общеобразовательная школа№3»</w:t>
            </w:r>
          </w:p>
          <w:p w:rsidR="000C55B0" w:rsidRDefault="000C55B0" w:rsidP="000C55B0">
            <w:pPr>
              <w:rPr>
                <w:rFonts w:ascii="Times New Roman" w:hAnsi="Times New Roman" w:cs="Times New Roman"/>
                <w:color w:val="000000" w:themeColor="text1"/>
                <w:sz w:val="24"/>
                <w:szCs w:val="24"/>
              </w:rPr>
            </w:pPr>
          </w:p>
          <w:p w:rsidR="000C55B0" w:rsidRDefault="000C55B0" w:rsidP="000C55B0">
            <w:pPr>
              <w:rPr>
                <w:rFonts w:ascii="Times New Roman" w:hAnsi="Times New Roman" w:cs="Times New Roman"/>
                <w:color w:val="000000" w:themeColor="text1"/>
                <w:sz w:val="24"/>
                <w:szCs w:val="24"/>
              </w:rPr>
            </w:pPr>
          </w:p>
          <w:p w:rsidR="000C55B0" w:rsidRDefault="000C55B0" w:rsidP="000C55B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Председатель ППО</w:t>
            </w:r>
          </w:p>
          <w:p w:rsidR="000C55B0" w:rsidRDefault="000C55B0" w:rsidP="000C55B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 С.В.Стрелкова</w:t>
            </w:r>
          </w:p>
          <w:p w:rsidR="000C55B0" w:rsidRDefault="000C55B0" w:rsidP="000C55B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22.05.2025</w:t>
            </w:r>
          </w:p>
        </w:tc>
      </w:tr>
    </w:tbl>
    <w:p w:rsidR="00A12FA2" w:rsidRDefault="00A12FA2" w:rsidP="005714C4">
      <w:pPr>
        <w:spacing w:after="0"/>
        <w:jc w:val="center"/>
        <w:rPr>
          <w:rFonts w:ascii="Times New Roman" w:hAnsi="Times New Roman" w:cs="Times New Roman"/>
          <w:color w:val="000000" w:themeColor="text1"/>
          <w:sz w:val="24"/>
          <w:szCs w:val="24"/>
        </w:rPr>
      </w:pPr>
    </w:p>
    <w:p w:rsidR="00B87E46" w:rsidRDefault="00B87E46" w:rsidP="005714C4">
      <w:pPr>
        <w:spacing w:after="0"/>
        <w:jc w:val="center"/>
        <w:rPr>
          <w:rFonts w:ascii="Times New Roman" w:hAnsi="Times New Roman" w:cs="Times New Roman"/>
          <w:color w:val="000000" w:themeColor="text1"/>
          <w:sz w:val="24"/>
          <w:szCs w:val="24"/>
        </w:rPr>
      </w:pPr>
    </w:p>
    <w:p w:rsidR="00B87E46" w:rsidRPr="00A12FA2" w:rsidRDefault="00B87E46" w:rsidP="005714C4">
      <w:pPr>
        <w:spacing w:after="0"/>
        <w:jc w:val="center"/>
        <w:rPr>
          <w:rFonts w:ascii="Times New Roman" w:hAnsi="Times New Roman" w:cs="Times New Roman"/>
          <w:color w:val="000000" w:themeColor="text1"/>
          <w:sz w:val="24"/>
          <w:szCs w:val="24"/>
        </w:rPr>
      </w:pPr>
      <w:r w:rsidRPr="00B87E46">
        <w:rPr>
          <w:rFonts w:ascii="Times New Roman" w:hAnsi="Times New Roman" w:cs="Times New Roman"/>
          <w:color w:val="000000" w:themeColor="text1"/>
          <w:sz w:val="24"/>
          <w:szCs w:val="24"/>
        </w:rPr>
        <w:lastRenderedPageBreak/>
        <w:drawing>
          <wp:inline distT="0" distB="0" distL="0" distR="0" wp14:anchorId="6A51FBDA" wp14:editId="06132021">
            <wp:extent cx="5619750" cy="8153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9750" cy="8153400"/>
                    </a:xfrm>
                    <a:prstGeom prst="rect">
                      <a:avLst/>
                    </a:prstGeom>
                  </pic:spPr>
                </pic:pic>
              </a:graphicData>
            </a:graphic>
          </wp:inline>
        </w:drawing>
      </w:r>
      <w:bookmarkStart w:id="0" w:name="_GoBack"/>
      <w:bookmarkEnd w:id="0"/>
    </w:p>
    <w:sectPr w:rsidR="00B87E46" w:rsidRPr="00A12FA2">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FA2" w:rsidRDefault="00A12FA2" w:rsidP="00A12FA2">
      <w:pPr>
        <w:spacing w:after="0" w:line="240" w:lineRule="auto"/>
      </w:pPr>
      <w:r>
        <w:separator/>
      </w:r>
    </w:p>
  </w:endnote>
  <w:endnote w:type="continuationSeparator" w:id="0">
    <w:p w:rsidR="00A12FA2" w:rsidRDefault="00A12FA2" w:rsidP="00A1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095226"/>
      <w:docPartObj>
        <w:docPartGallery w:val="Page Numbers (Bottom of Page)"/>
        <w:docPartUnique/>
      </w:docPartObj>
    </w:sdtPr>
    <w:sdtEndPr/>
    <w:sdtContent>
      <w:p w:rsidR="00A12FA2" w:rsidRDefault="00A12FA2">
        <w:pPr>
          <w:pStyle w:val="a8"/>
          <w:jc w:val="right"/>
        </w:pPr>
        <w:r>
          <w:fldChar w:fldCharType="begin"/>
        </w:r>
        <w:r>
          <w:instrText>PAGE   \* MERGEFORMAT</w:instrText>
        </w:r>
        <w:r>
          <w:fldChar w:fldCharType="separate"/>
        </w:r>
        <w:r w:rsidR="00B87E46">
          <w:rPr>
            <w:noProof/>
          </w:rPr>
          <w:t>10</w:t>
        </w:r>
        <w:r>
          <w:fldChar w:fldCharType="end"/>
        </w:r>
      </w:p>
    </w:sdtContent>
  </w:sdt>
  <w:p w:rsidR="00A12FA2" w:rsidRDefault="00A12FA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FA2" w:rsidRDefault="00A12FA2" w:rsidP="00A12FA2">
      <w:pPr>
        <w:spacing w:after="0" w:line="240" w:lineRule="auto"/>
      </w:pPr>
      <w:r>
        <w:separator/>
      </w:r>
    </w:p>
  </w:footnote>
  <w:footnote w:type="continuationSeparator" w:id="0">
    <w:p w:rsidR="00A12FA2" w:rsidRDefault="00A12FA2" w:rsidP="00A12F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D7CBB"/>
    <w:multiLevelType w:val="hybridMultilevel"/>
    <w:tmpl w:val="D0F62D46"/>
    <w:lvl w:ilvl="0" w:tplc="03146854">
      <w:start w:val="1"/>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9E"/>
    <w:rsid w:val="000C55B0"/>
    <w:rsid w:val="00113F0D"/>
    <w:rsid w:val="001174D1"/>
    <w:rsid w:val="00342281"/>
    <w:rsid w:val="003435EC"/>
    <w:rsid w:val="0047392F"/>
    <w:rsid w:val="004C4407"/>
    <w:rsid w:val="005714C4"/>
    <w:rsid w:val="005A66AE"/>
    <w:rsid w:val="005E46C6"/>
    <w:rsid w:val="00655CEE"/>
    <w:rsid w:val="007E60AF"/>
    <w:rsid w:val="00846C4C"/>
    <w:rsid w:val="009E1E9E"/>
    <w:rsid w:val="00A12FA2"/>
    <w:rsid w:val="00A52E67"/>
    <w:rsid w:val="00A645F9"/>
    <w:rsid w:val="00A7549A"/>
    <w:rsid w:val="00AE78F4"/>
    <w:rsid w:val="00B87E46"/>
    <w:rsid w:val="00B9411B"/>
    <w:rsid w:val="00D259AC"/>
    <w:rsid w:val="00F30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9644A-A829-400A-885A-590A4EB0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2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F3005C"/>
    <w:pPr>
      <w:spacing w:after="0" w:line="240" w:lineRule="auto"/>
      <w:jc w:val="both"/>
    </w:pPr>
    <w:rPr>
      <w:rFonts w:ascii="Times New Roman" w:eastAsia="Times New Roman" w:hAnsi="Times New Roman" w:cs="Times New Roman"/>
      <w:sz w:val="28"/>
      <w:szCs w:val="28"/>
      <w:lang w:eastAsia="ru-RU"/>
    </w:rPr>
  </w:style>
  <w:style w:type="character" w:customStyle="1" w:styleId="30">
    <w:name w:val="Основной текст 3 Знак"/>
    <w:basedOn w:val="a0"/>
    <w:link w:val="3"/>
    <w:rsid w:val="00F3005C"/>
    <w:rPr>
      <w:rFonts w:ascii="Times New Roman" w:eastAsia="Times New Roman" w:hAnsi="Times New Roman" w:cs="Times New Roman"/>
      <w:sz w:val="28"/>
      <w:szCs w:val="28"/>
      <w:lang w:eastAsia="ru-RU"/>
    </w:rPr>
  </w:style>
  <w:style w:type="paragraph" w:styleId="a3">
    <w:name w:val="Plain Text"/>
    <w:basedOn w:val="a"/>
    <w:link w:val="a4"/>
    <w:rsid w:val="00A52E67"/>
    <w:pPr>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A52E67"/>
    <w:rPr>
      <w:rFonts w:ascii="Courier New" w:eastAsia="Times New Roman" w:hAnsi="Courier New" w:cs="Times New Roman"/>
      <w:sz w:val="20"/>
      <w:szCs w:val="20"/>
      <w:lang w:eastAsia="ru-RU"/>
    </w:rPr>
  </w:style>
  <w:style w:type="character" w:styleId="a5">
    <w:name w:val="Hyperlink"/>
    <w:basedOn w:val="a0"/>
    <w:uiPriority w:val="99"/>
    <w:semiHidden/>
    <w:unhideWhenUsed/>
    <w:rsid w:val="005714C4"/>
    <w:rPr>
      <w:color w:val="0000FF"/>
      <w:u w:val="single"/>
    </w:rPr>
  </w:style>
  <w:style w:type="paragraph" w:styleId="a6">
    <w:name w:val="header"/>
    <w:basedOn w:val="a"/>
    <w:link w:val="a7"/>
    <w:uiPriority w:val="99"/>
    <w:unhideWhenUsed/>
    <w:rsid w:val="00A12F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2FA2"/>
  </w:style>
  <w:style w:type="paragraph" w:styleId="a8">
    <w:name w:val="footer"/>
    <w:basedOn w:val="a"/>
    <w:link w:val="a9"/>
    <w:uiPriority w:val="99"/>
    <w:unhideWhenUsed/>
    <w:rsid w:val="00A12F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12FA2"/>
  </w:style>
  <w:style w:type="table" w:styleId="aa">
    <w:name w:val="Table Grid"/>
    <w:basedOn w:val="a1"/>
    <w:uiPriority w:val="39"/>
    <w:rsid w:val="00A12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C55B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C55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consultant.ru/document/cons_doc_LAW_422432/63d103882fc8db710a1e00e243adca21f3987487/" TargetMode="External"/><Relationship Id="rId4" Type="http://schemas.openxmlformats.org/officeDocument/2006/relationships/settings" Target="settings.xml"/><Relationship Id="rId9" Type="http://schemas.openxmlformats.org/officeDocument/2006/relationships/hyperlink" Target="https://www.consultant.ru/document/cons_doc_LAW_422432/63d103882fc8db710a1e00e243adca21f398748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79D0D-5BC8-4F61-A88F-C4E385495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3244</Words>
  <Characters>18494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2025-06-03T07:49:00Z</cp:lastPrinted>
  <dcterms:created xsi:type="dcterms:W3CDTF">2025-06-10T10:55:00Z</dcterms:created>
  <dcterms:modified xsi:type="dcterms:W3CDTF">2025-06-10T10:55:00Z</dcterms:modified>
</cp:coreProperties>
</file>